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3" w:type="dxa"/>
        <w:tblInd w:w="98" w:type="dxa"/>
        <w:tblCellMar>
          <w:left w:w="10" w:type="dxa"/>
          <w:right w:w="10" w:type="dxa"/>
        </w:tblCellMar>
        <w:tblLook w:val="0000" w:firstRow="0" w:lastRow="0" w:firstColumn="0" w:lastColumn="0" w:noHBand="0" w:noVBand="0"/>
      </w:tblPr>
      <w:tblGrid>
        <w:gridCol w:w="4972"/>
        <w:gridCol w:w="4961"/>
      </w:tblGrid>
      <w:tr w:rsidR="00B062F4" w:rsidTr="00EC700E">
        <w:trPr>
          <w:trHeight w:val="1"/>
        </w:trPr>
        <w:tc>
          <w:tcPr>
            <w:tcW w:w="4972" w:type="dxa"/>
            <w:shd w:val="clear" w:color="000000" w:fill="FFFFFF"/>
            <w:tcMar>
              <w:left w:w="108" w:type="dxa"/>
              <w:right w:w="108" w:type="dxa"/>
            </w:tcMar>
          </w:tcPr>
          <w:p w:rsidR="00B062F4" w:rsidRPr="00E708C8" w:rsidRDefault="00B062F4" w:rsidP="00EC700E">
            <w:pPr>
              <w:spacing w:after="0" w:line="240" w:lineRule="auto"/>
              <w:jc w:val="center"/>
              <w:rPr>
                <w:rFonts w:ascii="Times New Roman" w:eastAsia="Times New Roman" w:hAnsi="Times New Roman" w:cs="Times New Roman"/>
                <w:sz w:val="26"/>
                <w:szCs w:val="26"/>
              </w:rPr>
            </w:pPr>
            <w:r w:rsidRPr="00E708C8">
              <w:rPr>
                <w:rFonts w:ascii="Times New Roman" w:eastAsia="Times New Roman" w:hAnsi="Times New Roman" w:cs="Times New Roman"/>
                <w:sz w:val="26"/>
                <w:szCs w:val="26"/>
              </w:rPr>
              <w:t>HUYỆN ỦY CỦ CHI</w:t>
            </w:r>
          </w:p>
          <w:p w:rsidR="00B062F4" w:rsidRPr="00E708C8" w:rsidRDefault="00B062F4" w:rsidP="00EC700E">
            <w:pPr>
              <w:spacing w:after="0" w:line="240" w:lineRule="auto"/>
              <w:jc w:val="center"/>
              <w:rPr>
                <w:rFonts w:ascii="Times New Roman" w:eastAsia="Times New Roman" w:hAnsi="Times New Roman" w:cs="Times New Roman"/>
                <w:b/>
                <w:sz w:val="26"/>
                <w:szCs w:val="26"/>
              </w:rPr>
            </w:pPr>
            <w:r w:rsidRPr="00E708C8">
              <w:rPr>
                <w:rFonts w:ascii="Times New Roman" w:eastAsia="Times New Roman" w:hAnsi="Times New Roman" w:cs="Times New Roman"/>
                <w:b/>
                <w:sz w:val="26"/>
                <w:szCs w:val="26"/>
              </w:rPr>
              <w:t>CHI BỘ</w:t>
            </w:r>
          </w:p>
          <w:p w:rsidR="00B062F4" w:rsidRPr="00E708C8" w:rsidRDefault="00B062F4" w:rsidP="00EC700E">
            <w:pPr>
              <w:spacing w:after="0" w:line="240" w:lineRule="auto"/>
              <w:jc w:val="center"/>
              <w:rPr>
                <w:rFonts w:ascii="Times New Roman" w:eastAsia="Times New Roman" w:hAnsi="Times New Roman" w:cs="Times New Roman"/>
                <w:b/>
                <w:sz w:val="26"/>
                <w:szCs w:val="26"/>
              </w:rPr>
            </w:pPr>
            <w:r w:rsidRPr="00E708C8">
              <w:rPr>
                <w:rFonts w:ascii="Times New Roman" w:eastAsia="Times New Roman" w:hAnsi="Times New Roman" w:cs="Times New Roman"/>
                <w:b/>
                <w:sz w:val="26"/>
                <w:szCs w:val="26"/>
              </w:rPr>
              <w:t>TRƯỜNG THPT TÂN THÔNG HỘI</w:t>
            </w:r>
          </w:p>
          <w:p w:rsidR="00B062F4" w:rsidRDefault="00B062F4" w:rsidP="00EC700E">
            <w:pPr>
              <w:spacing w:after="0" w:line="240" w:lineRule="auto"/>
              <w:jc w:val="center"/>
            </w:pPr>
            <w:r>
              <w:rPr>
                <w:rFonts w:ascii="Times New Roman" w:eastAsia="Times New Roman" w:hAnsi="Times New Roman" w:cs="Times New Roman"/>
                <w:sz w:val="28"/>
              </w:rPr>
              <w:t>*</w:t>
            </w:r>
          </w:p>
        </w:tc>
        <w:tc>
          <w:tcPr>
            <w:tcW w:w="4961" w:type="dxa"/>
            <w:shd w:val="clear" w:color="000000" w:fill="FFFFFF"/>
            <w:tcMar>
              <w:left w:w="108" w:type="dxa"/>
              <w:right w:w="108" w:type="dxa"/>
            </w:tcMar>
          </w:tcPr>
          <w:p w:rsidR="00B062F4" w:rsidRPr="00B155ED" w:rsidRDefault="00B062F4" w:rsidP="00EC700E">
            <w:pPr>
              <w:spacing w:after="0" w:line="240" w:lineRule="auto"/>
              <w:jc w:val="center"/>
              <w:rPr>
                <w:rFonts w:ascii="Times New Roman" w:eastAsia="Times New Roman" w:hAnsi="Times New Roman" w:cs="Times New Roman"/>
                <w:b/>
                <w:sz w:val="28"/>
                <w:u w:val="single"/>
              </w:rPr>
            </w:pPr>
            <w:r w:rsidRPr="00B155ED">
              <w:rPr>
                <w:rFonts w:ascii="Times New Roman" w:eastAsia="Times New Roman" w:hAnsi="Times New Roman" w:cs="Times New Roman"/>
                <w:b/>
                <w:sz w:val="28"/>
                <w:u w:val="single"/>
              </w:rPr>
              <w:t>ĐẢNG CỘNG SẢN VIỆT NAM</w:t>
            </w:r>
          </w:p>
          <w:p w:rsidR="00B062F4" w:rsidRDefault="00B062F4" w:rsidP="00EC700E">
            <w:pPr>
              <w:spacing w:after="0" w:line="240" w:lineRule="auto"/>
              <w:jc w:val="center"/>
              <w:rPr>
                <w:rFonts w:ascii="Times New Roman" w:eastAsia="Times New Roman" w:hAnsi="Times New Roman" w:cs="Times New Roman"/>
                <w:i/>
                <w:sz w:val="28"/>
              </w:rPr>
            </w:pPr>
          </w:p>
          <w:p w:rsidR="00B062F4" w:rsidRDefault="00B062F4" w:rsidP="00EC700E">
            <w:pPr>
              <w:spacing w:after="0" w:line="240" w:lineRule="auto"/>
              <w:jc w:val="center"/>
            </w:pPr>
            <w:r>
              <w:rPr>
                <w:rFonts w:ascii="Times New Roman" w:eastAsia="Times New Roman" w:hAnsi="Times New Roman" w:cs="Times New Roman"/>
                <w:i/>
                <w:sz w:val="28"/>
              </w:rPr>
              <w:t>Củ Chi, ngày</w:t>
            </w:r>
            <w:r>
              <w:rPr>
                <w:rFonts w:ascii="Times New Roman" w:eastAsia="Times New Roman" w:hAnsi="Times New Roman" w:cs="Times New Roman"/>
                <w:i/>
                <w:sz w:val="28"/>
              </w:rPr>
              <w:t xml:space="preserve"> 4</w:t>
            </w:r>
            <w:r>
              <w:rPr>
                <w:rFonts w:ascii="Times New Roman" w:eastAsia="Times New Roman" w:hAnsi="Times New Roman" w:cs="Times New Roman"/>
                <w:i/>
                <w:sz w:val="28"/>
              </w:rPr>
              <w:t xml:space="preserve"> tháng </w:t>
            </w:r>
            <w:r>
              <w:rPr>
                <w:rFonts w:ascii="Times New Roman" w:eastAsia="Times New Roman" w:hAnsi="Times New Roman" w:cs="Times New Roman"/>
                <w:i/>
                <w:sz w:val="28"/>
              </w:rPr>
              <w:t>3</w:t>
            </w:r>
            <w:r>
              <w:rPr>
                <w:rFonts w:ascii="Times New Roman" w:eastAsia="Times New Roman" w:hAnsi="Times New Roman" w:cs="Times New Roman"/>
                <w:i/>
                <w:sz w:val="28"/>
              </w:rPr>
              <w:t xml:space="preserve"> năm 2021</w:t>
            </w:r>
          </w:p>
        </w:tc>
      </w:tr>
    </w:tbl>
    <w:p w:rsidR="00B062F4" w:rsidRPr="00F50FFE" w:rsidRDefault="00F50FFE" w:rsidP="00B062F4">
      <w:pPr>
        <w:shd w:val="clear" w:color="auto" w:fill="FFFFFF"/>
        <w:spacing w:after="150" w:line="330" w:lineRule="atLeast"/>
        <w:rPr>
          <w:rFonts w:ascii="Times New Roman" w:eastAsia="Times New Roman" w:hAnsi="Times New Roman" w:cs="Times New Roman"/>
          <w:bCs/>
          <w:color w:val="000000"/>
          <w:sz w:val="24"/>
          <w:szCs w:val="24"/>
        </w:rPr>
      </w:pPr>
      <w:r w:rsidRPr="00F50FFE">
        <w:rPr>
          <w:rFonts w:ascii="Times New Roman" w:eastAsia="Times New Roman" w:hAnsi="Times New Roman" w:cs="Times New Roman"/>
          <w:bCs/>
          <w:color w:val="000000"/>
          <w:sz w:val="24"/>
          <w:szCs w:val="24"/>
        </w:rPr>
        <w:t xml:space="preserve">                Số       / CB-TTH</w:t>
      </w:r>
    </w:p>
    <w:p w:rsidR="00F50FFE" w:rsidRDefault="00F50FFE" w:rsidP="001A2368">
      <w:pPr>
        <w:shd w:val="clear" w:color="auto" w:fill="FFFFFF"/>
        <w:spacing w:after="150" w:line="330" w:lineRule="atLeast"/>
        <w:jc w:val="center"/>
        <w:rPr>
          <w:rFonts w:ascii="Times New Roman" w:eastAsia="Times New Roman" w:hAnsi="Times New Roman" w:cs="Times New Roman"/>
          <w:b/>
          <w:bCs/>
          <w:color w:val="000000"/>
          <w:sz w:val="28"/>
          <w:szCs w:val="28"/>
        </w:rPr>
      </w:pPr>
    </w:p>
    <w:p w:rsidR="001A2368" w:rsidRDefault="001A2368" w:rsidP="001A2368">
      <w:pPr>
        <w:shd w:val="clear" w:color="auto" w:fill="FFFFFF"/>
        <w:spacing w:after="150" w:line="330" w:lineRule="atLeast"/>
        <w:jc w:val="center"/>
        <w:rPr>
          <w:rFonts w:ascii="Times New Roman" w:eastAsia="Times New Roman" w:hAnsi="Times New Roman" w:cs="Times New Roman"/>
          <w:b/>
          <w:bCs/>
          <w:color w:val="000000"/>
          <w:sz w:val="28"/>
          <w:szCs w:val="28"/>
        </w:rPr>
      </w:pPr>
      <w:r w:rsidRPr="001A2368">
        <w:rPr>
          <w:rFonts w:ascii="Times New Roman" w:eastAsia="Times New Roman" w:hAnsi="Times New Roman" w:cs="Times New Roman"/>
          <w:b/>
          <w:bCs/>
          <w:color w:val="000000"/>
          <w:sz w:val="28"/>
          <w:szCs w:val="28"/>
        </w:rPr>
        <w:t>KẾ HOẠCH</w:t>
      </w:r>
      <w:r w:rsidRPr="001A2368">
        <w:rPr>
          <w:rFonts w:ascii="Times New Roman" w:eastAsia="Times New Roman" w:hAnsi="Times New Roman" w:cs="Times New Roman"/>
          <w:color w:val="000000"/>
          <w:sz w:val="28"/>
          <w:szCs w:val="28"/>
        </w:rPr>
        <w:br/>
      </w:r>
      <w:r w:rsidRPr="001A2368">
        <w:rPr>
          <w:rFonts w:ascii="Times New Roman" w:eastAsia="Times New Roman" w:hAnsi="Times New Roman" w:cs="Times New Roman"/>
          <w:b/>
          <w:bCs/>
          <w:color w:val="000000"/>
          <w:sz w:val="28"/>
          <w:szCs w:val="28"/>
        </w:rPr>
        <w:t>Thực hiện công tác “Dân vận</w:t>
      </w:r>
      <w:r w:rsidRPr="001A2368">
        <w:rPr>
          <w:rFonts w:ascii="Times New Roman" w:eastAsia="Times New Roman" w:hAnsi="Times New Roman" w:cs="Times New Roman"/>
          <w:color w:val="000000"/>
          <w:sz w:val="28"/>
          <w:szCs w:val="28"/>
        </w:rPr>
        <w:t> </w:t>
      </w:r>
      <w:r w:rsidRPr="001A2368">
        <w:rPr>
          <w:rFonts w:ascii="Times New Roman" w:eastAsia="Times New Roman" w:hAnsi="Times New Roman" w:cs="Times New Roman"/>
          <w:b/>
          <w:bCs/>
          <w:color w:val="000000"/>
          <w:sz w:val="28"/>
          <w:szCs w:val="28"/>
        </w:rPr>
        <w:t>của nhà trường”</w:t>
      </w:r>
      <w:r w:rsidRPr="001A2368">
        <w:rPr>
          <w:rFonts w:ascii="Times New Roman" w:eastAsia="Times New Roman" w:hAnsi="Times New Roman" w:cs="Times New Roman"/>
          <w:color w:val="000000"/>
          <w:sz w:val="28"/>
          <w:szCs w:val="28"/>
        </w:rPr>
        <w:t> </w:t>
      </w:r>
      <w:r w:rsidR="00B062F4">
        <w:rPr>
          <w:rFonts w:ascii="Times New Roman" w:eastAsia="Times New Roman" w:hAnsi="Times New Roman" w:cs="Times New Roman"/>
          <w:b/>
          <w:bCs/>
          <w:color w:val="000000"/>
          <w:sz w:val="28"/>
          <w:szCs w:val="28"/>
        </w:rPr>
        <w:t>năm 2021</w:t>
      </w:r>
    </w:p>
    <w:p w:rsidR="00F50FFE" w:rsidRDefault="00F50FFE" w:rsidP="001A2368">
      <w:pPr>
        <w:shd w:val="clear" w:color="auto" w:fill="FFFFFF"/>
        <w:spacing w:after="150" w:line="330" w:lineRule="atLeast"/>
        <w:jc w:val="center"/>
        <w:rPr>
          <w:rFonts w:ascii="Times New Roman" w:eastAsia="Times New Roman" w:hAnsi="Times New Roman" w:cs="Times New Roman"/>
          <w:b/>
          <w:bCs/>
          <w:color w:val="000000"/>
          <w:sz w:val="28"/>
          <w:szCs w:val="28"/>
        </w:rPr>
      </w:pPr>
    </w:p>
    <w:p w:rsidR="00F50FFE" w:rsidRPr="00F50FFE" w:rsidRDefault="00F50FFE" w:rsidP="00402FD0">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Căn cứ H</w:t>
      </w:r>
      <w:r w:rsidRPr="00F50FFE">
        <w:rPr>
          <w:rFonts w:ascii="Times New Roman" w:eastAsia="Times New Roman" w:hAnsi="Times New Roman" w:cs="Times New Roman"/>
          <w:sz w:val="28"/>
          <w:szCs w:val="28"/>
        </w:rPr>
        <w:t xml:space="preserve">ội nghị tổng kết công tác dân vận năm 2020 và triển khai nhiệm vụ năm 2021 </w:t>
      </w:r>
      <w:r>
        <w:rPr>
          <w:rFonts w:ascii="Times New Roman" w:eastAsia="Times New Roman" w:hAnsi="Times New Roman" w:cs="Times New Roman"/>
          <w:sz w:val="28"/>
          <w:szCs w:val="28"/>
        </w:rPr>
        <w:t>của Ban D</w:t>
      </w:r>
      <w:r w:rsidRPr="00F50FFE">
        <w:rPr>
          <w:rFonts w:ascii="Times New Roman" w:eastAsia="Times New Roman" w:hAnsi="Times New Roman" w:cs="Times New Roman"/>
          <w:sz w:val="28"/>
          <w:szCs w:val="28"/>
        </w:rPr>
        <w:t>ân vận Huyện ủy Củ Chi ngày 26 tháng 01 năm 2021;</w:t>
      </w:r>
    </w:p>
    <w:p w:rsidR="001A2368" w:rsidRPr="00F50FFE" w:rsidRDefault="001A2368" w:rsidP="00402FD0">
      <w:pPr>
        <w:shd w:val="clear" w:color="auto" w:fill="FFFFFF"/>
        <w:spacing w:after="0" w:line="240" w:lineRule="auto"/>
        <w:ind w:firstLine="720"/>
        <w:jc w:val="both"/>
        <w:rPr>
          <w:rFonts w:ascii="Arial" w:eastAsia="Times New Roman" w:hAnsi="Arial" w:cs="Arial"/>
          <w:sz w:val="20"/>
          <w:szCs w:val="20"/>
        </w:rPr>
      </w:pPr>
      <w:r w:rsidRPr="00F50FFE">
        <w:rPr>
          <w:rFonts w:ascii="Times New Roman" w:eastAsia="Times New Roman" w:hAnsi="Times New Roman" w:cs="Times New Roman"/>
          <w:sz w:val="28"/>
          <w:szCs w:val="28"/>
        </w:rPr>
        <w:t xml:space="preserve">Trường </w:t>
      </w:r>
      <w:r w:rsidR="00C5545E" w:rsidRPr="00F50FFE">
        <w:rPr>
          <w:rFonts w:ascii="Times New Roman" w:eastAsia="Times New Roman" w:hAnsi="Times New Roman" w:cs="Times New Roman"/>
          <w:sz w:val="28"/>
          <w:szCs w:val="28"/>
        </w:rPr>
        <w:t>THPT Tân Thông Hội xây dựng k</w:t>
      </w:r>
      <w:r w:rsidRPr="00F50FFE">
        <w:rPr>
          <w:rFonts w:ascii="Times New Roman" w:eastAsia="Times New Roman" w:hAnsi="Times New Roman" w:cs="Times New Roman"/>
          <w:sz w:val="28"/>
          <w:szCs w:val="28"/>
        </w:rPr>
        <w:t>ế hoạch công tác</w:t>
      </w:r>
      <w:r w:rsidR="00F50FFE" w:rsidRPr="00F50FFE">
        <w:rPr>
          <w:rFonts w:ascii="Times New Roman" w:eastAsia="Times New Roman" w:hAnsi="Times New Roman" w:cs="Times New Roman"/>
          <w:sz w:val="28"/>
          <w:szCs w:val="28"/>
        </w:rPr>
        <w:t xml:space="preserve"> Dân vận của nhà trường năm 2021</w:t>
      </w:r>
      <w:r w:rsidR="00C5545E" w:rsidRPr="00F50FFE">
        <w:rPr>
          <w:rFonts w:ascii="Times New Roman" w:eastAsia="Times New Roman" w:hAnsi="Times New Roman" w:cs="Times New Roman"/>
          <w:sz w:val="28"/>
          <w:szCs w:val="28"/>
        </w:rPr>
        <w:t xml:space="preserve"> </w:t>
      </w:r>
      <w:r w:rsidRPr="00F50FFE">
        <w:rPr>
          <w:rFonts w:ascii="Times New Roman" w:eastAsia="Times New Roman" w:hAnsi="Times New Roman" w:cs="Times New Roman"/>
          <w:sz w:val="28"/>
          <w:szCs w:val="28"/>
        </w:rPr>
        <w:t>với các nội dung như sau:</w:t>
      </w:r>
    </w:p>
    <w:p w:rsidR="001A2368" w:rsidRPr="001A2368" w:rsidRDefault="00F50FFE" w:rsidP="00402FD0">
      <w:pPr>
        <w:shd w:val="clear" w:color="auto" w:fill="FFFFFF"/>
        <w:spacing w:after="0" w:line="240" w:lineRule="auto"/>
        <w:ind w:firstLine="720"/>
        <w:jc w:val="both"/>
        <w:rPr>
          <w:rFonts w:ascii="Arial" w:eastAsia="Times New Roman" w:hAnsi="Arial" w:cs="Arial"/>
          <w:color w:val="000000"/>
          <w:sz w:val="20"/>
          <w:szCs w:val="20"/>
        </w:rPr>
      </w:pPr>
      <w:r>
        <w:rPr>
          <w:rFonts w:ascii="Times New Roman" w:eastAsia="Times New Roman" w:hAnsi="Times New Roman" w:cs="Times New Roman"/>
          <w:b/>
          <w:bCs/>
          <w:color w:val="000000"/>
          <w:sz w:val="28"/>
          <w:szCs w:val="28"/>
        </w:rPr>
        <w:t>I. MỤC ĐÍCH YÊU CẦU</w:t>
      </w:r>
    </w:p>
    <w:p w:rsidR="001A2368" w:rsidRPr="001A2368" w:rsidRDefault="001A2368" w:rsidP="00402FD0">
      <w:pPr>
        <w:shd w:val="clear" w:color="auto" w:fill="FFFFFF"/>
        <w:spacing w:after="0" w:line="240" w:lineRule="auto"/>
        <w:ind w:firstLine="720"/>
        <w:jc w:val="both"/>
        <w:rPr>
          <w:rFonts w:ascii="Arial" w:eastAsia="Times New Roman" w:hAnsi="Arial" w:cs="Arial"/>
          <w:color w:val="000000"/>
          <w:sz w:val="20"/>
          <w:szCs w:val="20"/>
        </w:rPr>
      </w:pPr>
      <w:r w:rsidRPr="001A2368">
        <w:rPr>
          <w:rFonts w:ascii="Times New Roman" w:eastAsia="Times New Roman" w:hAnsi="Times New Roman" w:cs="Times New Roman"/>
          <w:color w:val="000000"/>
          <w:sz w:val="28"/>
          <w:szCs w:val="28"/>
        </w:rPr>
        <w:t>1. Tăng cường công tác tuyên truyền chủ trương, đường lối của Đảng, chính sách, pháp luật của Nhà nước về công tác dân vận nhằm tạo sự chuyển biến mạnh mẽ nhận thức của cán bộ, công chức, viên chức các quan điểm đường lối, chủ trương của Đảng, chính sách, pháp luật của Nhà nước về công tác dân vận; vị trí, vai trò của công tác dân vận trong tình hình hình mới;</w:t>
      </w:r>
    </w:p>
    <w:p w:rsidR="001A2368" w:rsidRPr="001A2368" w:rsidRDefault="001A2368" w:rsidP="00402FD0">
      <w:pPr>
        <w:shd w:val="clear" w:color="auto" w:fill="FFFFFF"/>
        <w:spacing w:after="0" w:line="240" w:lineRule="auto"/>
        <w:ind w:firstLine="720"/>
        <w:jc w:val="both"/>
        <w:rPr>
          <w:rFonts w:ascii="Arial" w:eastAsia="Times New Roman" w:hAnsi="Arial" w:cs="Arial"/>
          <w:color w:val="000000"/>
          <w:sz w:val="20"/>
          <w:szCs w:val="20"/>
        </w:rPr>
      </w:pPr>
      <w:r w:rsidRPr="001A2368">
        <w:rPr>
          <w:rFonts w:ascii="Times New Roman" w:eastAsia="Times New Roman" w:hAnsi="Times New Roman" w:cs="Times New Roman"/>
          <w:color w:val="000000"/>
          <w:sz w:val="28"/>
          <w:szCs w:val="28"/>
        </w:rPr>
        <w:t>2. Nâng cao trách nhiệm của cán bộ, công chức, viên chức đối với công tác dân vận chính quyền; cải tiến lề lối, phương thức làm việc theo hướng gần dân, trọng dân, có trách nhiệm với dân, tăng cường đối thoại trực tiếp, lắng nghe ý kiến của nhân dân, đảm bảo phát huy quyền làm chủ của nhân dân với phương châm “dân biết, dân bàn, dân làm, dân kiểm tra”, tạo sự đồng thuận trong toàn xã hội, nhằm phát huy sức mạnh to lớn của nhân dân trong thực hiện nhiệm vụ phát triển kinh tế - xã hội, đảm bảo quốc phòng, giữ vững an ninh, trật tự </w:t>
      </w:r>
      <w:r w:rsidRPr="001A2368">
        <w:rPr>
          <w:rFonts w:ascii="Times New Roman" w:eastAsia="Times New Roman" w:hAnsi="Times New Roman" w:cs="Times New Roman"/>
          <w:color w:val="000000"/>
          <w:sz w:val="28"/>
          <w:szCs w:val="28"/>
          <w:shd w:val="clear" w:color="auto" w:fill="FFFFFF"/>
        </w:rPr>
        <w:t>của quận;</w:t>
      </w:r>
    </w:p>
    <w:p w:rsidR="00C5545E" w:rsidRPr="00D501E3" w:rsidRDefault="00C5545E" w:rsidP="00402FD0">
      <w:pPr>
        <w:spacing w:after="0" w:line="240" w:lineRule="auto"/>
        <w:ind w:firstLine="720"/>
        <w:jc w:val="both"/>
        <w:rPr>
          <w:rFonts w:ascii="Times New Roman" w:hAnsi="Times New Roman"/>
          <w:sz w:val="28"/>
          <w:szCs w:val="28"/>
        </w:rPr>
      </w:pPr>
      <w:r>
        <w:rPr>
          <w:rFonts w:ascii="Times New Roman" w:hAnsi="Times New Roman"/>
          <w:sz w:val="28"/>
          <w:szCs w:val="28"/>
        </w:rPr>
        <w:t>3.</w:t>
      </w:r>
      <w:r w:rsidRPr="00D501E3">
        <w:rPr>
          <w:rFonts w:ascii="Times New Roman" w:hAnsi="Times New Roman"/>
          <w:sz w:val="28"/>
          <w:szCs w:val="28"/>
        </w:rPr>
        <w:t>Triển khai thực hiện phong trào thi đua “Dân vận khéo” với</w:t>
      </w:r>
      <w:r w:rsidRPr="00D501E3">
        <w:rPr>
          <w:rFonts w:ascii="Times New Roman" w:hAnsi="Times New Roman"/>
          <w:spacing w:val="-4"/>
          <w:sz w:val="28"/>
          <w:szCs w:val="28"/>
        </w:rPr>
        <w:t xml:space="preserve"> nội dung “5 không” theo từng đối tượng cụ thể ở cơ sở; tiếp tục tập trung thực hiện hiệu quả </w:t>
      </w:r>
      <w:r w:rsidRPr="00D501E3">
        <w:rPr>
          <w:rFonts w:ascii="Times New Roman" w:hAnsi="Times New Roman"/>
          <w:sz w:val="28"/>
          <w:szCs w:val="28"/>
        </w:rPr>
        <w:t>Cuộc vận động “Người dân Thành phố Hồ Chí Minh không xả rác ra đường và kênh rạch, vì Thành phố sạch và giảm ngập nước”</w:t>
      </w:r>
      <w:r w:rsidRPr="00D501E3">
        <w:rPr>
          <w:rFonts w:ascii="Times New Roman" w:hAnsi="Times New Roman"/>
          <w:spacing w:val="-4"/>
          <w:sz w:val="28"/>
          <w:szCs w:val="28"/>
        </w:rPr>
        <w:t>; tổ chức kiểm tra, đánh giá tổng kết,</w:t>
      </w:r>
      <w:r w:rsidRPr="00D501E3">
        <w:rPr>
          <w:rFonts w:ascii="Times New Roman" w:hAnsi="Times New Roman"/>
          <w:sz w:val="28"/>
          <w:szCs w:val="28"/>
        </w:rPr>
        <w:t xml:space="preserve"> tuyên dương các mô hình, hoạt động từ cơ sở, các tập thể và cá nhân thực hiện tốt phong trào thi đua “Dân vận khéo” trên các lĩnh vực.</w:t>
      </w:r>
    </w:p>
    <w:p w:rsidR="00C5545E" w:rsidRPr="00D501E3" w:rsidRDefault="00C5545E" w:rsidP="00402FD0">
      <w:pPr>
        <w:spacing w:after="0" w:line="240" w:lineRule="auto"/>
        <w:ind w:firstLine="720"/>
        <w:jc w:val="both"/>
        <w:rPr>
          <w:rFonts w:ascii="Times New Roman" w:hAnsi="Times New Roman"/>
          <w:sz w:val="28"/>
          <w:szCs w:val="28"/>
        </w:rPr>
      </w:pPr>
      <w:r w:rsidRPr="00F50FFE">
        <w:rPr>
          <w:rFonts w:ascii="Times New Roman" w:hAnsi="Times New Roman"/>
          <w:sz w:val="28"/>
          <w:szCs w:val="28"/>
        </w:rPr>
        <w:t>4.Gắn</w:t>
      </w:r>
      <w:r w:rsidRPr="00D501E3">
        <w:rPr>
          <w:rFonts w:ascii="Times New Roman" w:hAnsi="Times New Roman"/>
          <w:sz w:val="28"/>
          <w:szCs w:val="28"/>
        </w:rPr>
        <w:t xml:space="preserve"> chặt với chủ đề</w:t>
      </w:r>
      <w:r w:rsidRPr="00D501E3">
        <w:rPr>
          <w:rFonts w:ascii="Times New Roman" w:hAnsi="Times New Roman"/>
          <w:spacing w:val="-2"/>
          <w:sz w:val="28"/>
          <w:szCs w:val="28"/>
          <w:shd w:val="clear" w:color="auto" w:fill="FFFFFF"/>
        </w:rPr>
        <w:t xml:space="preserve"> năm 2020 “Đẩy mạnh hoạt động văn hóa - xây dựng nếp sống văn minh đô thị”, c</w:t>
      </w:r>
      <w:r w:rsidRPr="00D501E3">
        <w:rPr>
          <w:rFonts w:ascii="Times New Roman" w:hAnsi="Times New Roman"/>
          <w:sz w:val="28"/>
          <w:szCs w:val="28"/>
          <w:lang w:val="vi-VN"/>
        </w:rPr>
        <w:t>ác hoạt động</w:t>
      </w:r>
      <w:r w:rsidRPr="00D501E3">
        <w:rPr>
          <w:rFonts w:ascii="Times New Roman" w:hAnsi="Times New Roman"/>
          <w:sz w:val="28"/>
          <w:szCs w:val="28"/>
        </w:rPr>
        <w:t xml:space="preserve"> đảm bảo</w:t>
      </w:r>
      <w:r w:rsidRPr="00D501E3">
        <w:rPr>
          <w:rFonts w:ascii="Times New Roman" w:hAnsi="Times New Roman"/>
          <w:sz w:val="28"/>
          <w:szCs w:val="28"/>
          <w:lang w:val="vi-VN"/>
        </w:rPr>
        <w:t xml:space="preserve"> thiết thực, hiệu quả, trang trọng, tiết kiệm, phù hợp với tình hình thực tế</w:t>
      </w:r>
      <w:r>
        <w:rPr>
          <w:rFonts w:ascii="Times New Roman" w:hAnsi="Times New Roman"/>
          <w:sz w:val="28"/>
          <w:szCs w:val="28"/>
        </w:rPr>
        <w:t xml:space="preserve"> </w:t>
      </w:r>
      <w:r w:rsidRPr="00D501E3">
        <w:rPr>
          <w:rFonts w:ascii="Times New Roman" w:hAnsi="Times New Roman"/>
          <w:sz w:val="28"/>
          <w:szCs w:val="28"/>
        </w:rPr>
        <w:t xml:space="preserve">góp phần thúc đẩy hoàn thành tốt nhiệm vụ chính trị được giao. </w:t>
      </w:r>
    </w:p>
    <w:p w:rsidR="00402FD0" w:rsidRDefault="00402FD0" w:rsidP="00402FD0">
      <w:pPr>
        <w:shd w:val="clear" w:color="auto" w:fill="FFFFFF"/>
        <w:spacing w:after="0" w:line="240" w:lineRule="auto"/>
        <w:ind w:firstLine="7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II.NHIỆM VỤ TRỌNG TÂM</w:t>
      </w:r>
    </w:p>
    <w:p w:rsidR="00402FD0" w:rsidRDefault="00402FD0" w:rsidP="00402FD0">
      <w:pPr>
        <w:shd w:val="clear" w:color="auto" w:fill="FFFFFF"/>
        <w:spacing w:after="0" w:line="240" w:lineRule="auto"/>
        <w:ind w:firstLine="720"/>
        <w:jc w:val="both"/>
        <w:rPr>
          <w:rFonts w:ascii="Times New Roman" w:eastAsia="Times New Roman" w:hAnsi="Times New Roman" w:cs="Times New Roman"/>
          <w:bCs/>
          <w:color w:val="000000"/>
          <w:sz w:val="28"/>
          <w:szCs w:val="28"/>
        </w:rPr>
      </w:pPr>
      <w:r w:rsidRPr="00402FD0">
        <w:rPr>
          <w:rFonts w:ascii="Times New Roman" w:eastAsia="Times New Roman" w:hAnsi="Times New Roman" w:cs="Times New Roman"/>
          <w:bCs/>
          <w:color w:val="000000"/>
          <w:sz w:val="28"/>
          <w:szCs w:val="28"/>
        </w:rPr>
        <w:lastRenderedPageBreak/>
        <w:t xml:space="preserve">Tuyên </w:t>
      </w:r>
      <w:r>
        <w:rPr>
          <w:rFonts w:ascii="Times New Roman" w:eastAsia="Times New Roman" w:hAnsi="Times New Roman" w:cs="Times New Roman"/>
          <w:bCs/>
          <w:color w:val="000000"/>
          <w:sz w:val="28"/>
          <w:szCs w:val="28"/>
        </w:rPr>
        <w:t>truyền vận động cán bộ, giáo viên, nhân viên, học sinh và cha mẹ học sinh tham gia giám sát, phản biện xã hội, giám sát cải cách hành chính, tiếp tục thực hiện dân vận chính quyền.</w:t>
      </w:r>
    </w:p>
    <w:p w:rsidR="00402FD0" w:rsidRDefault="00402FD0" w:rsidP="00402FD0">
      <w:pPr>
        <w:shd w:val="clear" w:color="auto" w:fill="FFFFFF"/>
        <w:spacing w:after="0" w:line="24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Tiếp tục tuyên truyền, vận động </w:t>
      </w:r>
      <w:r>
        <w:rPr>
          <w:rFonts w:ascii="Times New Roman" w:eastAsia="Times New Roman" w:hAnsi="Times New Roman" w:cs="Times New Roman"/>
          <w:bCs/>
          <w:color w:val="000000"/>
          <w:sz w:val="28"/>
          <w:szCs w:val="28"/>
        </w:rPr>
        <w:t>cán bộ, giáo viên, nhân viên, học sinh và cha mẹ học sinh</w:t>
      </w:r>
      <w:r>
        <w:rPr>
          <w:rFonts w:ascii="Times New Roman" w:eastAsia="Times New Roman" w:hAnsi="Times New Roman" w:cs="Times New Roman"/>
          <w:bCs/>
          <w:color w:val="000000"/>
          <w:sz w:val="28"/>
          <w:szCs w:val="28"/>
        </w:rPr>
        <w:t xml:space="preserve"> thực hiện Nghị quyết Đại hội của Đảng.</w:t>
      </w:r>
    </w:p>
    <w:p w:rsidR="00402FD0" w:rsidRDefault="00402FD0" w:rsidP="00402FD0">
      <w:pPr>
        <w:shd w:val="clear" w:color="auto" w:fill="FFFFFF"/>
        <w:spacing w:after="0" w:line="24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Tiếp tục nắm bắt tình trong nhà trường, tham mưu kịp thời cho cấp ủy giải quyết các vấn đề quan tâm, bức xúc trong nhà trường. Tích cực phòng ngừa dịch CoVid 19.</w:t>
      </w:r>
    </w:p>
    <w:p w:rsidR="00402FD0" w:rsidRDefault="00402FD0" w:rsidP="00402FD0">
      <w:pPr>
        <w:shd w:val="clear" w:color="auto" w:fill="FFFFFF"/>
        <w:spacing w:after="0" w:line="24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Tiếp tục đẩy mạnh thực hiện mô hình “ 5 không” do Ban Dân vận Thành ủy phát động, mô hình “Dân Dận khéo”.</w:t>
      </w:r>
    </w:p>
    <w:p w:rsidR="00402FD0" w:rsidRPr="00402FD0" w:rsidRDefault="00402FD0" w:rsidP="00402FD0">
      <w:pPr>
        <w:shd w:val="clear" w:color="auto" w:fill="FFFFFF"/>
        <w:spacing w:after="0" w:line="24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Nâng cao hiệu quả công tác dân vận, dân tộc, tôn giáo và dân chủ cơ sở </w:t>
      </w:r>
    </w:p>
    <w:p w:rsidR="001A2368" w:rsidRPr="001A2368" w:rsidRDefault="00F50FFE" w:rsidP="00402FD0">
      <w:pPr>
        <w:shd w:val="clear" w:color="auto" w:fill="FFFFFF"/>
        <w:spacing w:after="0" w:line="240" w:lineRule="auto"/>
        <w:ind w:firstLine="720"/>
        <w:jc w:val="both"/>
        <w:rPr>
          <w:rFonts w:ascii="Arial" w:eastAsia="Times New Roman" w:hAnsi="Arial" w:cs="Arial"/>
          <w:color w:val="000000"/>
          <w:sz w:val="20"/>
          <w:szCs w:val="20"/>
        </w:rPr>
      </w:pPr>
      <w:r>
        <w:rPr>
          <w:rFonts w:ascii="Times New Roman" w:eastAsia="Times New Roman" w:hAnsi="Times New Roman" w:cs="Times New Roman"/>
          <w:b/>
          <w:bCs/>
          <w:color w:val="000000"/>
          <w:sz w:val="28"/>
          <w:szCs w:val="28"/>
        </w:rPr>
        <w:t>II. NỘI DUNG VÀ GIẢI PHÁP THỰC HIỆN</w:t>
      </w:r>
    </w:p>
    <w:p w:rsidR="001A2368" w:rsidRPr="001A2368" w:rsidRDefault="001A2368" w:rsidP="00402FD0">
      <w:pPr>
        <w:shd w:val="clear" w:color="auto" w:fill="FFFFFF"/>
        <w:spacing w:after="0" w:line="240" w:lineRule="auto"/>
        <w:ind w:firstLine="720"/>
        <w:jc w:val="both"/>
        <w:rPr>
          <w:rFonts w:ascii="Arial" w:eastAsia="Times New Roman" w:hAnsi="Arial" w:cs="Arial"/>
          <w:color w:val="000000"/>
          <w:sz w:val="20"/>
          <w:szCs w:val="20"/>
        </w:rPr>
      </w:pPr>
      <w:r w:rsidRPr="001A2368">
        <w:rPr>
          <w:rFonts w:ascii="Times New Roman" w:eastAsia="Times New Roman" w:hAnsi="Times New Roman" w:cs="Times New Roman"/>
          <w:b/>
          <w:bCs/>
          <w:color w:val="000000"/>
          <w:sz w:val="28"/>
          <w:szCs w:val="28"/>
        </w:rPr>
        <w:t xml:space="preserve">1. Đẩy mạnh công tác tuyên truyền, phổ biến, giáo dục, nâng cao nhận thức của đội ngũ cán bộ, công chức, viên chức về quan điểm, vai trò, vị trí của công </w:t>
      </w:r>
      <w:r w:rsidR="00F50FFE">
        <w:rPr>
          <w:rFonts w:ascii="Times New Roman" w:eastAsia="Times New Roman" w:hAnsi="Times New Roman" w:cs="Times New Roman"/>
          <w:b/>
          <w:bCs/>
          <w:color w:val="000000"/>
          <w:sz w:val="28"/>
          <w:szCs w:val="28"/>
        </w:rPr>
        <w:t>tác dân vận trong tình hình mới.</w:t>
      </w:r>
    </w:p>
    <w:p w:rsidR="00C5545E" w:rsidRDefault="001A2368" w:rsidP="00402FD0">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1A2368">
        <w:rPr>
          <w:rFonts w:ascii="Times New Roman" w:eastAsia="Times New Roman" w:hAnsi="Times New Roman" w:cs="Times New Roman"/>
          <w:color w:val="000000"/>
          <w:sz w:val="28"/>
          <w:szCs w:val="28"/>
        </w:rPr>
        <w:t xml:space="preserve">- Tiếp tục quán triệt sâu rộng Quyết định số 290-QĐ/TW ngày 25 tháng 02 năm 2010 của Bộ Chính trị về Quy chế công tác dân vận của hệ thống chính trị; Chỉ thị số 16/2016/CT-TTg ngày 16 tháng 5 năm 2016 của Thủ tướng Chính phủ về tăng cường và đổi mới công tác dân vận trong các cơ quan hành chính nhà nước, chính quyền các cấp trong tình hình mới; Chương trình hành động số 10-CtrHĐ/TU ngày 17 tháng 8 năm 2016 của Ban Thường vụ Thành ủy thực hiện Nghị quyết Đại hội Đảng bộ Thành phố lần thứ X về công tác dân vận; Chương trình phối hợp số 05-Ctr/BDVTU-BCSĐUBNDTP ngày 02 tháng 6 năm 2017 giữa Ban Dân vận Thành ủy và Ban Cán sự đảng Ủy ban nhân dân Thành phố về công tác dân vận giai đoạn 2017 - 2021; Quy chế công tác dân vận của hệ thống chính trị Thành phố ban hành kèm theo Quyết định số 238-QĐ/QU ngày 26 tháng 9 năm 2011 </w:t>
      </w:r>
      <w:r w:rsidR="00C5545E">
        <w:rPr>
          <w:rFonts w:ascii="Times New Roman" w:eastAsia="Times New Roman" w:hAnsi="Times New Roman" w:cs="Times New Roman"/>
          <w:color w:val="000000"/>
          <w:sz w:val="28"/>
          <w:szCs w:val="28"/>
        </w:rPr>
        <w:t>của Ban Thường vụ Thành ủy.</w:t>
      </w:r>
    </w:p>
    <w:p w:rsidR="001A2368" w:rsidRPr="001A2368" w:rsidRDefault="001A2368" w:rsidP="00402FD0">
      <w:pPr>
        <w:shd w:val="clear" w:color="auto" w:fill="FFFFFF"/>
        <w:spacing w:after="0" w:line="240" w:lineRule="auto"/>
        <w:ind w:firstLine="720"/>
        <w:jc w:val="both"/>
        <w:rPr>
          <w:rFonts w:ascii="Arial" w:eastAsia="Times New Roman" w:hAnsi="Arial" w:cs="Arial"/>
          <w:color w:val="000000"/>
          <w:sz w:val="20"/>
          <w:szCs w:val="20"/>
        </w:rPr>
      </w:pPr>
      <w:r w:rsidRPr="001A2368">
        <w:rPr>
          <w:rFonts w:ascii="Times New Roman" w:eastAsia="Times New Roman" w:hAnsi="Times New Roman" w:cs="Times New Roman"/>
          <w:color w:val="000000"/>
          <w:sz w:val="28"/>
          <w:szCs w:val="28"/>
        </w:rPr>
        <w:t>- Đẩy mạnh công tác tuyên truyền, phổ biến sâu rộng tư tưởng Hồ Chí Minh, các quan điểm, chỉ thị, nghị quyết của Đảng, chính sách, pháp luật của Nhà nước về công tác dân vận trong cán bộ, giáo viên, nhân viên trong nhà trường. Đổi mới hình thức tuyên truyền, giáo dục gắn với học tập và làm theo tấm gương đạo đức Hồ Chí Minh nhằm nâng cao nhận thức của đội ngũ về quan điểm, vai trò, tầm quan trọng của công tác dân vận đối với nhiệm vụ quản lý Nhà nước về giáo dục, đào tạo.</w:t>
      </w:r>
    </w:p>
    <w:p w:rsidR="001A2368" w:rsidRPr="001A2368" w:rsidRDefault="001A2368" w:rsidP="00402FD0">
      <w:pPr>
        <w:shd w:val="clear" w:color="auto" w:fill="FFFFFF"/>
        <w:spacing w:after="0" w:line="240" w:lineRule="auto"/>
        <w:ind w:firstLine="720"/>
        <w:jc w:val="both"/>
        <w:rPr>
          <w:rFonts w:ascii="Arial" w:eastAsia="Times New Roman" w:hAnsi="Arial" w:cs="Arial"/>
          <w:color w:val="000000"/>
          <w:sz w:val="20"/>
          <w:szCs w:val="20"/>
        </w:rPr>
      </w:pPr>
      <w:r w:rsidRPr="001A2368">
        <w:rPr>
          <w:rFonts w:ascii="Times New Roman" w:eastAsia="Times New Roman" w:hAnsi="Times New Roman" w:cs="Times New Roman"/>
          <w:color w:val="000000"/>
          <w:sz w:val="28"/>
          <w:szCs w:val="28"/>
        </w:rPr>
        <w:t>- Tổ chức tập huấn bồi dưỡng kiến thức về công tác dân vận cho cán bộ đảng viên, công chức, viên chức với các hình thức: Tổ chức hội thảo, chuyên đề, trao đổi… Đẩy mạnh xây dựng mô hình “Dân vận khéo” phù hợp với chức năng, nhiệm vụ của ngành và từng chức danh cụ thể của từng cán bộ viên chức trong cơ quan. Thực hiện quy chế về nếp sống văn minh, quy chế ứng xử văn hoá nơi công sở; xây dựng đội ngũ cán bộ viên chức hoàn thiện về phẩm chất, tác phong.</w:t>
      </w:r>
    </w:p>
    <w:p w:rsidR="001A2368" w:rsidRPr="001A2368" w:rsidRDefault="001A2368" w:rsidP="00402FD0">
      <w:pPr>
        <w:shd w:val="clear" w:color="auto" w:fill="FFFFFF"/>
        <w:spacing w:after="0" w:line="240" w:lineRule="auto"/>
        <w:ind w:firstLine="720"/>
        <w:jc w:val="both"/>
        <w:rPr>
          <w:rFonts w:ascii="Arial" w:eastAsia="Times New Roman" w:hAnsi="Arial" w:cs="Arial"/>
          <w:color w:val="000000"/>
          <w:sz w:val="20"/>
          <w:szCs w:val="20"/>
        </w:rPr>
      </w:pPr>
      <w:r w:rsidRPr="001A2368">
        <w:rPr>
          <w:rFonts w:ascii="Times New Roman" w:eastAsia="Times New Roman" w:hAnsi="Times New Roman" w:cs="Times New Roman"/>
          <w:color w:val="000000"/>
          <w:sz w:val="28"/>
          <w:szCs w:val="28"/>
        </w:rPr>
        <w:lastRenderedPageBreak/>
        <w:t>- Tăng cường công tác tuyên truyền về ý nghĩa, tầm quan trọng của công tác dân vận trong tình hình mới; kịp thời phát hiện, tuyên dương các điển hình “Dân vận khéo”, gương người tốt, việc tốt để nhân rộng; định hướng công tác tuyên truyền, mở rộng các kênh thông tin, tổ chức đối thoại trực tiếp với nhân dân, góp phần giải quyết những bức xúc, những vấn đề phát sinh trong xã hội; đấu tranh với các luận điệu xuyên tạc, kích động của các thế lực thù địch chống phá khối đại đoàn kết dân tộc, chia rẽ giữa Đảng, Nhà nước với Nhân dân.</w:t>
      </w:r>
    </w:p>
    <w:p w:rsidR="001A2368" w:rsidRPr="001A2368" w:rsidRDefault="001A2368" w:rsidP="00402FD0">
      <w:pPr>
        <w:shd w:val="clear" w:color="auto" w:fill="FFFFFF"/>
        <w:spacing w:after="0" w:line="240" w:lineRule="auto"/>
        <w:ind w:firstLine="720"/>
        <w:jc w:val="both"/>
        <w:rPr>
          <w:rFonts w:ascii="Arial" w:eastAsia="Times New Roman" w:hAnsi="Arial" w:cs="Arial"/>
          <w:color w:val="000000"/>
          <w:sz w:val="20"/>
          <w:szCs w:val="20"/>
        </w:rPr>
      </w:pPr>
      <w:r w:rsidRPr="001A2368">
        <w:rPr>
          <w:rFonts w:ascii="Times New Roman" w:eastAsia="Times New Roman" w:hAnsi="Times New Roman" w:cs="Times New Roman"/>
          <w:b/>
          <w:bCs/>
          <w:color w:val="000000"/>
          <w:sz w:val="28"/>
          <w:szCs w:val="28"/>
        </w:rPr>
        <w:t xml:space="preserve">2. Học tập và làm theo tư tưởng, </w:t>
      </w:r>
      <w:r w:rsidR="00F50FFE">
        <w:rPr>
          <w:rFonts w:ascii="Times New Roman" w:eastAsia="Times New Roman" w:hAnsi="Times New Roman" w:cs="Times New Roman"/>
          <w:b/>
          <w:bCs/>
          <w:color w:val="000000"/>
          <w:sz w:val="28"/>
          <w:szCs w:val="28"/>
        </w:rPr>
        <w:t>đạo đức, phong cách Hồ Chí Minh.</w:t>
      </w:r>
    </w:p>
    <w:p w:rsidR="001A2368" w:rsidRPr="001A2368" w:rsidRDefault="001A2368" w:rsidP="00402FD0">
      <w:pPr>
        <w:shd w:val="clear" w:color="auto" w:fill="FFFFFF"/>
        <w:spacing w:after="0" w:line="240" w:lineRule="auto"/>
        <w:ind w:firstLine="720"/>
        <w:jc w:val="both"/>
        <w:rPr>
          <w:rFonts w:ascii="Arial" w:eastAsia="Times New Roman" w:hAnsi="Arial" w:cs="Arial"/>
          <w:color w:val="000000"/>
          <w:sz w:val="20"/>
          <w:szCs w:val="20"/>
        </w:rPr>
      </w:pPr>
      <w:r w:rsidRPr="001A2368">
        <w:rPr>
          <w:rFonts w:ascii="Times New Roman" w:eastAsia="Times New Roman" w:hAnsi="Times New Roman" w:cs="Times New Roman"/>
          <w:color w:val="000000"/>
          <w:sz w:val="28"/>
          <w:szCs w:val="28"/>
        </w:rPr>
        <w:t>- Tập trung công tác tuyên truyền, phổ biến, quán triệt, học tập các văn bản về dân vận của Đảng, Nhà nước gắn với việc </w:t>
      </w:r>
      <w:r w:rsidRPr="001A2368">
        <w:rPr>
          <w:rFonts w:ascii="Times New Roman" w:eastAsia="Times New Roman" w:hAnsi="Times New Roman" w:cs="Times New Roman"/>
          <w:i/>
          <w:iCs/>
          <w:color w:val="000000"/>
          <w:sz w:val="28"/>
          <w:szCs w:val="28"/>
        </w:rPr>
        <w:t>“Học tập và làm theo tư tưởng tấm gương đạo đức, phong cách Hồ Chí Minh” </w:t>
      </w:r>
      <w:r w:rsidR="006A32C3">
        <w:rPr>
          <w:rFonts w:ascii="Times New Roman" w:eastAsia="Times New Roman" w:hAnsi="Times New Roman" w:cs="Times New Roman"/>
          <w:color w:val="000000"/>
          <w:sz w:val="28"/>
          <w:szCs w:val="28"/>
        </w:rPr>
        <w:t>tại đơn vị.</w:t>
      </w:r>
    </w:p>
    <w:p w:rsidR="001A2368" w:rsidRPr="001A2368" w:rsidRDefault="001A2368" w:rsidP="00402FD0">
      <w:pPr>
        <w:shd w:val="clear" w:color="auto" w:fill="FFFFFF"/>
        <w:spacing w:after="0" w:line="240" w:lineRule="auto"/>
        <w:ind w:firstLine="720"/>
        <w:jc w:val="both"/>
        <w:rPr>
          <w:rFonts w:ascii="Arial" w:eastAsia="Times New Roman" w:hAnsi="Arial" w:cs="Arial"/>
          <w:color w:val="000000"/>
          <w:sz w:val="20"/>
          <w:szCs w:val="20"/>
        </w:rPr>
      </w:pPr>
      <w:r w:rsidRPr="001A2368">
        <w:rPr>
          <w:rFonts w:ascii="Times New Roman" w:eastAsia="Times New Roman" w:hAnsi="Times New Roman" w:cs="Times New Roman"/>
          <w:color w:val="000000"/>
          <w:sz w:val="28"/>
          <w:szCs w:val="28"/>
        </w:rPr>
        <w:t>- Tích cực vận động cán bộ, công chức, viên chức thực hiện có hiệu quả các cuộc vận động, các phong trào hành động cách mạng như: Phòng trào “Toàn dân đoàn kết xây dựng đời sống văn hóa”, hiến đất làm đường, “xây dựng nông thôn mới”, “bảo vệ an ninh Tổ quốc”</w:t>
      </w:r>
      <w:r w:rsidRPr="001A2368">
        <w:rPr>
          <w:rFonts w:ascii="Times New Roman" w:eastAsia="Times New Roman" w:hAnsi="Times New Roman" w:cs="Times New Roman"/>
          <w:color w:val="000000"/>
          <w:sz w:val="21"/>
          <w:szCs w:val="21"/>
          <w:vertAlign w:val="superscript"/>
        </w:rPr>
        <w:t> </w:t>
      </w:r>
      <w:r w:rsidRPr="001A2368">
        <w:rPr>
          <w:rFonts w:ascii="Times New Roman" w:eastAsia="Times New Roman" w:hAnsi="Times New Roman" w:cs="Times New Roman"/>
          <w:color w:val="000000"/>
          <w:sz w:val="28"/>
          <w:szCs w:val="28"/>
        </w:rPr>
        <w:t>và cuộc vận động “Toàn dân đoàn kết xây dựng nông thôn mới”.</w:t>
      </w:r>
    </w:p>
    <w:p w:rsidR="001A2368" w:rsidRPr="001A2368" w:rsidRDefault="001A2368" w:rsidP="00402FD0">
      <w:pPr>
        <w:shd w:val="clear" w:color="auto" w:fill="FFFFFF"/>
        <w:spacing w:after="0" w:line="240" w:lineRule="auto"/>
        <w:ind w:firstLine="720"/>
        <w:jc w:val="both"/>
        <w:rPr>
          <w:rFonts w:ascii="Arial" w:eastAsia="Times New Roman" w:hAnsi="Arial" w:cs="Arial"/>
          <w:color w:val="000000"/>
          <w:sz w:val="20"/>
          <w:szCs w:val="20"/>
        </w:rPr>
      </w:pPr>
      <w:r w:rsidRPr="001A2368">
        <w:rPr>
          <w:rFonts w:ascii="Times New Roman" w:eastAsia="Times New Roman" w:hAnsi="Times New Roman" w:cs="Times New Roman"/>
          <w:color w:val="000000"/>
          <w:sz w:val="28"/>
          <w:szCs w:val="28"/>
        </w:rPr>
        <w:t>- Tổ chức bình chọn, nhân rộng các gương tiêu biểu, điển hình, mô hình mới về “Học tập và làm theo tư tưởng, đạo đức, phong cách Hồ Chí Minh” của đơn vị.</w:t>
      </w:r>
    </w:p>
    <w:p w:rsidR="001A2368" w:rsidRPr="001A2368" w:rsidRDefault="001A2368" w:rsidP="00402FD0">
      <w:pPr>
        <w:shd w:val="clear" w:color="auto" w:fill="FFFFFF"/>
        <w:spacing w:after="0" w:line="240" w:lineRule="auto"/>
        <w:ind w:firstLine="720"/>
        <w:jc w:val="both"/>
        <w:rPr>
          <w:rFonts w:ascii="Arial" w:eastAsia="Times New Roman" w:hAnsi="Arial" w:cs="Arial"/>
          <w:color w:val="000000"/>
          <w:sz w:val="20"/>
          <w:szCs w:val="20"/>
        </w:rPr>
      </w:pPr>
      <w:r w:rsidRPr="001A2368">
        <w:rPr>
          <w:rFonts w:ascii="Times New Roman" w:eastAsia="Times New Roman" w:hAnsi="Times New Roman" w:cs="Times New Roman"/>
          <w:b/>
          <w:bCs/>
          <w:color w:val="000000"/>
          <w:sz w:val="28"/>
          <w:szCs w:val="28"/>
        </w:rPr>
        <w:t xml:space="preserve">3. Tăng cường công tác dân vận trên lĩnh vực cải cách hành chính, nâng cao năng lực quản </w:t>
      </w:r>
      <w:r w:rsidR="00F50FFE">
        <w:rPr>
          <w:rFonts w:ascii="Times New Roman" w:eastAsia="Times New Roman" w:hAnsi="Times New Roman" w:cs="Times New Roman"/>
          <w:b/>
          <w:bCs/>
          <w:color w:val="000000"/>
          <w:sz w:val="28"/>
          <w:szCs w:val="28"/>
        </w:rPr>
        <w:t>lý Nhà nước và phục vụ nhân dân.</w:t>
      </w:r>
    </w:p>
    <w:p w:rsidR="001A2368" w:rsidRPr="001A2368" w:rsidRDefault="001A2368" w:rsidP="00402FD0">
      <w:pPr>
        <w:shd w:val="clear" w:color="auto" w:fill="FFFFFF"/>
        <w:spacing w:after="0" w:line="240" w:lineRule="auto"/>
        <w:ind w:firstLine="720"/>
        <w:jc w:val="both"/>
        <w:rPr>
          <w:rFonts w:ascii="Arial" w:eastAsia="Times New Roman" w:hAnsi="Arial" w:cs="Arial"/>
          <w:color w:val="000000"/>
          <w:sz w:val="20"/>
          <w:szCs w:val="20"/>
        </w:rPr>
      </w:pPr>
      <w:r w:rsidRPr="001A2368">
        <w:rPr>
          <w:rFonts w:ascii="Times New Roman" w:eastAsia="Times New Roman" w:hAnsi="Times New Roman" w:cs="Times New Roman"/>
          <w:color w:val="000000"/>
          <w:sz w:val="28"/>
          <w:szCs w:val="28"/>
        </w:rPr>
        <w:t>- Tuyên truyền rộng rãi và niêm yết công khai các loại thủ tục hành chính để tổ chức, công dân liên hệ, giải quyết công việc được nhanh chóng, thuận lợi.</w:t>
      </w:r>
    </w:p>
    <w:p w:rsidR="001A2368" w:rsidRPr="001A2368" w:rsidRDefault="001A2368" w:rsidP="00402FD0">
      <w:pPr>
        <w:shd w:val="clear" w:color="auto" w:fill="FFFFFF"/>
        <w:spacing w:after="0" w:line="240" w:lineRule="auto"/>
        <w:ind w:firstLine="720"/>
        <w:jc w:val="both"/>
        <w:rPr>
          <w:rFonts w:ascii="Arial" w:eastAsia="Times New Roman" w:hAnsi="Arial" w:cs="Arial"/>
          <w:color w:val="000000"/>
          <w:sz w:val="20"/>
          <w:szCs w:val="20"/>
        </w:rPr>
      </w:pPr>
      <w:r w:rsidRPr="001A2368">
        <w:rPr>
          <w:rFonts w:ascii="Times New Roman" w:eastAsia="Times New Roman" w:hAnsi="Times New Roman" w:cs="Times New Roman"/>
          <w:color w:val="000000"/>
          <w:sz w:val="28"/>
          <w:szCs w:val="28"/>
        </w:rPr>
        <w:t>- Sử dụng có hiệu quả các Trang thông tin điện tử của ngành Giáo dục và Đào tạo và trường học cũng như các kênh thông tin, tuyên truyền khác để người dân dễ dàng nắm được những thông tin liên quan đến đến nhu cầu của mình (thuyên chuyển, tuyển dụng, tuyển sinh, chuyển trường…) và hiểu rõ về công tác cải cách hành chính của ngành giáo dục và đào tạo.</w:t>
      </w:r>
    </w:p>
    <w:p w:rsidR="001A2368" w:rsidRPr="001A2368" w:rsidRDefault="001A2368" w:rsidP="00402FD0">
      <w:pPr>
        <w:shd w:val="clear" w:color="auto" w:fill="FFFFFF"/>
        <w:spacing w:after="0" w:line="240" w:lineRule="auto"/>
        <w:ind w:firstLine="720"/>
        <w:jc w:val="both"/>
        <w:rPr>
          <w:rFonts w:ascii="Arial" w:eastAsia="Times New Roman" w:hAnsi="Arial" w:cs="Arial"/>
          <w:color w:val="000000"/>
          <w:sz w:val="20"/>
          <w:szCs w:val="20"/>
        </w:rPr>
      </w:pPr>
      <w:r w:rsidRPr="001A2368">
        <w:rPr>
          <w:rFonts w:ascii="Times New Roman" w:eastAsia="Times New Roman" w:hAnsi="Times New Roman" w:cs="Times New Roman"/>
          <w:color w:val="000000"/>
          <w:sz w:val="28"/>
          <w:szCs w:val="28"/>
        </w:rPr>
        <w:t>- Thực hiện công khai, minh bạch các chủ trương, quy định, chế độ, chính sách về giáo dục và đào tạo với cơ chế rõ ràng, minh bạch để người dân có thể tham gia giám sát, góp ý.</w:t>
      </w:r>
    </w:p>
    <w:p w:rsidR="001A2368" w:rsidRPr="001A2368" w:rsidRDefault="001A2368" w:rsidP="00402FD0">
      <w:pPr>
        <w:shd w:val="clear" w:color="auto" w:fill="FFFFFF"/>
        <w:spacing w:after="0" w:line="240" w:lineRule="auto"/>
        <w:ind w:firstLine="720"/>
        <w:jc w:val="both"/>
        <w:rPr>
          <w:rFonts w:ascii="Arial" w:eastAsia="Times New Roman" w:hAnsi="Arial" w:cs="Arial"/>
          <w:color w:val="000000"/>
          <w:sz w:val="20"/>
          <w:szCs w:val="20"/>
        </w:rPr>
      </w:pPr>
      <w:r w:rsidRPr="001A2368">
        <w:rPr>
          <w:rFonts w:ascii="Times New Roman" w:eastAsia="Times New Roman" w:hAnsi="Times New Roman" w:cs="Times New Roman"/>
          <w:b/>
          <w:bCs/>
          <w:color w:val="000000"/>
          <w:sz w:val="28"/>
          <w:szCs w:val="28"/>
        </w:rPr>
        <w:t>          4. Tăng cường công tác dân vận gắn với việc quản lý đội ngũ cán bộ, giáo viên, nhân viên; nâng cao năng lực chuyên môn và thực hiện đúng chủ trương, chí</w:t>
      </w:r>
      <w:r w:rsidR="00F50FFE">
        <w:rPr>
          <w:rFonts w:ascii="Times New Roman" w:eastAsia="Times New Roman" w:hAnsi="Times New Roman" w:cs="Times New Roman"/>
          <w:b/>
          <w:bCs/>
          <w:color w:val="000000"/>
          <w:sz w:val="28"/>
          <w:szCs w:val="28"/>
        </w:rPr>
        <w:t>nh sách, pháp luật của nhà nước.</w:t>
      </w:r>
    </w:p>
    <w:p w:rsidR="001A2368" w:rsidRPr="001A2368" w:rsidRDefault="001A2368" w:rsidP="00402FD0">
      <w:pPr>
        <w:shd w:val="clear" w:color="auto" w:fill="FFFFFF"/>
        <w:spacing w:after="0" w:line="240" w:lineRule="auto"/>
        <w:ind w:firstLine="720"/>
        <w:jc w:val="both"/>
        <w:rPr>
          <w:rFonts w:ascii="Arial" w:eastAsia="Times New Roman" w:hAnsi="Arial" w:cs="Arial"/>
          <w:color w:val="000000"/>
          <w:sz w:val="20"/>
          <w:szCs w:val="20"/>
        </w:rPr>
      </w:pPr>
      <w:r w:rsidRPr="001A2368">
        <w:rPr>
          <w:rFonts w:ascii="Times New Roman" w:eastAsia="Times New Roman" w:hAnsi="Times New Roman" w:cs="Times New Roman"/>
          <w:color w:val="000000"/>
          <w:sz w:val="28"/>
          <w:szCs w:val="28"/>
        </w:rPr>
        <w:t>          - Đẩy mạnh việc tuyên truyền giáo dục gắn liền với việc tăng cường công tác kiểm tra để phát hiện và xử lý những trường hợp cán bộ, giáo viên, nhân viên vi phạm quyền lợi và lợi ích chính đáng của nhân dân và học sinh; coi trọng công tác quản lý cán bộ, giáo viên, nhân viên nhằm đảm bảo kỷ luật, kỷ cương và thực hiện tốt các quy định của pháp luật đối với công tác giáo dục và đào tạo.</w:t>
      </w:r>
    </w:p>
    <w:p w:rsidR="001A2368" w:rsidRPr="001A2368" w:rsidRDefault="001A2368" w:rsidP="00402FD0">
      <w:pPr>
        <w:shd w:val="clear" w:color="auto" w:fill="FFFFFF"/>
        <w:spacing w:after="0" w:line="240" w:lineRule="auto"/>
        <w:ind w:firstLine="720"/>
        <w:jc w:val="both"/>
        <w:rPr>
          <w:rFonts w:ascii="Arial" w:eastAsia="Times New Roman" w:hAnsi="Arial" w:cs="Arial"/>
          <w:color w:val="000000"/>
          <w:sz w:val="20"/>
          <w:szCs w:val="20"/>
        </w:rPr>
      </w:pPr>
      <w:r w:rsidRPr="001A2368">
        <w:rPr>
          <w:rFonts w:ascii="Times New Roman" w:eastAsia="Times New Roman" w:hAnsi="Times New Roman" w:cs="Times New Roman"/>
          <w:color w:val="000000"/>
          <w:sz w:val="28"/>
          <w:szCs w:val="28"/>
        </w:rPr>
        <w:t xml:space="preserve">          -  Xây dựng và triển khai có hiệu quả công tác phòng chống tham nhũng, lãng phí; kiên quyết ngăn chặn thói quan liêu, cửa quyền, hạch sách, nhũng </w:t>
      </w:r>
      <w:r w:rsidRPr="001A2368">
        <w:rPr>
          <w:rFonts w:ascii="Times New Roman" w:eastAsia="Times New Roman" w:hAnsi="Times New Roman" w:cs="Times New Roman"/>
          <w:color w:val="000000"/>
          <w:sz w:val="28"/>
          <w:szCs w:val="28"/>
        </w:rPr>
        <w:lastRenderedPageBreak/>
        <w:t>nhiễu trong quá trình thừa hành nhiệm vụ và không ngừng cải cách lề lối làm việc để nâng cao hiệu quả phục vụ nhân dân; coi đây là một trong những biện pháp nâng cao uy tín và chất lượng hiệu quả giáo dục.</w:t>
      </w:r>
    </w:p>
    <w:p w:rsidR="001A2368" w:rsidRPr="001A2368" w:rsidRDefault="001A2368" w:rsidP="00402FD0">
      <w:pPr>
        <w:shd w:val="clear" w:color="auto" w:fill="FFFFFF"/>
        <w:spacing w:after="0" w:line="240" w:lineRule="auto"/>
        <w:ind w:firstLine="720"/>
        <w:jc w:val="both"/>
        <w:rPr>
          <w:rFonts w:ascii="Arial" w:eastAsia="Times New Roman" w:hAnsi="Arial" w:cs="Arial"/>
          <w:color w:val="000000"/>
          <w:sz w:val="20"/>
          <w:szCs w:val="20"/>
        </w:rPr>
      </w:pPr>
      <w:r w:rsidRPr="001A2368">
        <w:rPr>
          <w:rFonts w:ascii="Times New Roman" w:eastAsia="Times New Roman" w:hAnsi="Times New Roman" w:cs="Times New Roman"/>
          <w:color w:val="000000"/>
          <w:sz w:val="28"/>
          <w:szCs w:val="28"/>
        </w:rPr>
        <w:t>          - Trong công tác bồi dưỡng chính trị, chuyên môn, nghiệp vụ cho cán bộ, giáo viên, nhân viên phải lựa chọn và lồng ghép các nội dung có tính chất dân vận để có thể kết hợp và vận dụng trong công tác của mình.</w:t>
      </w:r>
    </w:p>
    <w:p w:rsidR="001A2368" w:rsidRPr="001A2368" w:rsidRDefault="001A2368" w:rsidP="00402FD0">
      <w:pPr>
        <w:shd w:val="clear" w:color="auto" w:fill="FFFFFF"/>
        <w:spacing w:after="0" w:line="240" w:lineRule="auto"/>
        <w:ind w:firstLine="720"/>
        <w:jc w:val="both"/>
        <w:rPr>
          <w:rFonts w:ascii="Arial" w:eastAsia="Times New Roman" w:hAnsi="Arial" w:cs="Arial"/>
          <w:color w:val="000000"/>
          <w:sz w:val="20"/>
          <w:szCs w:val="20"/>
        </w:rPr>
      </w:pPr>
      <w:r w:rsidRPr="001A2368">
        <w:rPr>
          <w:rFonts w:ascii="Times New Roman" w:eastAsia="Times New Roman" w:hAnsi="Times New Roman" w:cs="Times New Roman"/>
          <w:b/>
          <w:bCs/>
          <w:color w:val="000000"/>
          <w:sz w:val="28"/>
          <w:szCs w:val="28"/>
        </w:rPr>
        <w:t>5. Tăng cường công tác dân vận gắn với việc th</w:t>
      </w:r>
      <w:r w:rsidR="00F50FFE">
        <w:rPr>
          <w:rFonts w:ascii="Times New Roman" w:eastAsia="Times New Roman" w:hAnsi="Times New Roman" w:cs="Times New Roman"/>
          <w:b/>
          <w:bCs/>
          <w:color w:val="000000"/>
          <w:sz w:val="28"/>
          <w:szCs w:val="28"/>
        </w:rPr>
        <w:t>ực hiện Quy chế dân chủ ở cơ sở.</w:t>
      </w:r>
    </w:p>
    <w:p w:rsidR="001A2368" w:rsidRPr="001A2368" w:rsidRDefault="001A2368" w:rsidP="00402FD0">
      <w:pPr>
        <w:shd w:val="clear" w:color="auto" w:fill="FFFFFF"/>
        <w:spacing w:after="0" w:line="240" w:lineRule="auto"/>
        <w:ind w:firstLine="720"/>
        <w:jc w:val="both"/>
        <w:rPr>
          <w:rFonts w:ascii="Arial" w:eastAsia="Times New Roman" w:hAnsi="Arial" w:cs="Arial"/>
          <w:color w:val="000000"/>
          <w:sz w:val="20"/>
          <w:szCs w:val="20"/>
        </w:rPr>
      </w:pPr>
      <w:r w:rsidRPr="001A2368">
        <w:rPr>
          <w:rFonts w:ascii="Times New Roman" w:eastAsia="Times New Roman" w:hAnsi="Times New Roman" w:cs="Times New Roman"/>
          <w:color w:val="000000"/>
          <w:sz w:val="28"/>
          <w:szCs w:val="28"/>
        </w:rPr>
        <w:t>- Đẩy mạnh công tác tuyên truyền và thực hiện chủ trương của Đảng, chính sách pháp luật Nhà nước về xây dựng và thực hiện Quy chế dân chủ cơ sở. Thường xuyên, kiểm tra, đánh giá việc thực hiện </w:t>
      </w:r>
      <w:r w:rsidRPr="001A2368">
        <w:rPr>
          <w:rFonts w:ascii="Times New Roman" w:eastAsia="Times New Roman" w:hAnsi="Times New Roman" w:cs="Times New Roman"/>
          <w:color w:val="000000"/>
          <w:sz w:val="28"/>
          <w:szCs w:val="28"/>
          <w:shd w:val="clear" w:color="auto" w:fill="FFFFFF"/>
        </w:rPr>
        <w:t>Nghị định số 149/2018/NĐ-CP ngày 07 tháng 11 năm 2018 của Chính phủ </w:t>
      </w:r>
      <w:r w:rsidRPr="001A2368">
        <w:rPr>
          <w:rFonts w:ascii="Times New Roman" w:eastAsia="Times New Roman" w:hAnsi="Times New Roman" w:cs="Times New Roman"/>
          <w:color w:val="000000"/>
          <w:sz w:val="28"/>
          <w:szCs w:val="28"/>
        </w:rPr>
        <w:t>Quy định chi tiết khoản 3 điều 63 của Bộ Luật Lao động về thực hiện Quy chế dân chủ ở cơ sở tại nơi làm việc; Nghị định số 04/2015/NĐ-CP </w:t>
      </w:r>
      <w:r w:rsidRPr="001A2368">
        <w:rPr>
          <w:rFonts w:ascii="Times New Roman" w:eastAsia="Times New Roman" w:hAnsi="Times New Roman" w:cs="Times New Roman"/>
          <w:color w:val="000000"/>
          <w:sz w:val="28"/>
          <w:szCs w:val="28"/>
          <w:shd w:val="clear" w:color="auto" w:fill="FFFFFF"/>
        </w:rPr>
        <w:t>ngày 09 tháng 01 năm 2015 </w:t>
      </w:r>
      <w:r w:rsidRPr="001A2368">
        <w:rPr>
          <w:rFonts w:ascii="Times New Roman" w:eastAsia="Times New Roman" w:hAnsi="Times New Roman" w:cs="Times New Roman"/>
          <w:color w:val="000000"/>
          <w:sz w:val="28"/>
          <w:szCs w:val="28"/>
        </w:rPr>
        <w:t>của Chính phủ về thực hiện Quy chế dân chủ trong hoạt động của cơ quan hành chính Nhà nước và đơn vị sự nghiệp công lập; Quyết định số 04/2000/QĐ-BGDĐT ngày 01 tháng 3 năm 2000 của Bộ Giáo dục và Đào tạo về việc ban hành “Quy chế thực hiện dân chủ trong hoạt động của nhà trường”.</w:t>
      </w:r>
    </w:p>
    <w:p w:rsidR="001A2368" w:rsidRPr="001A2368" w:rsidRDefault="001A2368" w:rsidP="00402FD0">
      <w:pPr>
        <w:shd w:val="clear" w:color="auto" w:fill="FFFFFF"/>
        <w:spacing w:after="0" w:line="240" w:lineRule="auto"/>
        <w:ind w:firstLine="720"/>
        <w:jc w:val="both"/>
        <w:rPr>
          <w:rFonts w:ascii="Arial" w:eastAsia="Times New Roman" w:hAnsi="Arial" w:cs="Arial"/>
          <w:color w:val="000000"/>
          <w:sz w:val="20"/>
          <w:szCs w:val="20"/>
        </w:rPr>
      </w:pPr>
      <w:r w:rsidRPr="001A2368">
        <w:rPr>
          <w:rFonts w:ascii="Times New Roman" w:eastAsia="Times New Roman" w:hAnsi="Times New Roman" w:cs="Times New Roman"/>
          <w:color w:val="000000"/>
          <w:sz w:val="28"/>
          <w:szCs w:val="28"/>
        </w:rPr>
        <w:t>- Thực hiện việc công khai minh bạch trong hoạt động quản lý, điều hành; công khai thu nhập, tài sản theo quy định; công khai minh bạch các khoản thu - chi từ ngân sách nhà nước và các nguồn khác tại cơ quan, đơn vị theo Thông tư 36/2017/TT-BGDĐT ngày 28 tháng 12 năm 2017 của Bộ trưởng Bộ Giáo dục và Đào tạo ban hành Quy chế thực hiện công khai đối với cơ sở giáo dục thuộc hệ thống giáo dục quốc dân.</w:t>
      </w:r>
    </w:p>
    <w:p w:rsidR="001A2368" w:rsidRPr="001A2368" w:rsidRDefault="001A2368" w:rsidP="00402FD0">
      <w:pPr>
        <w:shd w:val="clear" w:color="auto" w:fill="FFFFFF"/>
        <w:spacing w:after="0" w:line="240" w:lineRule="auto"/>
        <w:ind w:firstLine="720"/>
        <w:jc w:val="both"/>
        <w:rPr>
          <w:rFonts w:ascii="Arial" w:eastAsia="Times New Roman" w:hAnsi="Arial" w:cs="Arial"/>
          <w:color w:val="000000"/>
          <w:sz w:val="20"/>
          <w:szCs w:val="20"/>
        </w:rPr>
      </w:pPr>
      <w:r w:rsidRPr="001A2368">
        <w:rPr>
          <w:rFonts w:ascii="Times New Roman" w:eastAsia="Times New Roman" w:hAnsi="Times New Roman" w:cs="Times New Roman"/>
          <w:color w:val="000000"/>
          <w:sz w:val="28"/>
          <w:szCs w:val="28"/>
        </w:rPr>
        <w:t>- Củng cố, kiện toàn, nâng cao hiệu quả hoạt động của Ban chỉ đạo thực hiện quy chế dân chủ cơ sở; triển khai, thực hiện có hiệu quả các văn bản chỉ đạo, hướng dẫn về xây dựng và thực hiện Quy chế dân chủ ở cơ sở.</w:t>
      </w:r>
    </w:p>
    <w:p w:rsidR="001A2368" w:rsidRPr="001A2368" w:rsidRDefault="001A2368" w:rsidP="00402FD0">
      <w:pPr>
        <w:shd w:val="clear" w:color="auto" w:fill="FFFFFF"/>
        <w:spacing w:after="0" w:line="240" w:lineRule="auto"/>
        <w:ind w:firstLine="720"/>
        <w:jc w:val="both"/>
        <w:rPr>
          <w:rFonts w:ascii="Arial" w:eastAsia="Times New Roman" w:hAnsi="Arial" w:cs="Arial"/>
          <w:color w:val="000000"/>
          <w:sz w:val="20"/>
          <w:szCs w:val="20"/>
        </w:rPr>
      </w:pPr>
      <w:r w:rsidRPr="001A2368">
        <w:rPr>
          <w:rFonts w:ascii="Times New Roman" w:eastAsia="Times New Roman" w:hAnsi="Times New Roman" w:cs="Times New Roman"/>
          <w:color w:val="000000"/>
          <w:sz w:val="28"/>
          <w:szCs w:val="28"/>
        </w:rPr>
        <w:t>-Tổ chức tốt các hội nghị cán bộ, công chức, viên chức hàng năm; lắng nghe và giải quyết tốt các ý kiến, đề nghị chính đáng của cán bộ, giáo viên; tiếp tục điều chỉnh Quy chế chi tiêu nội bộ phù hợp với quy định của nhà nước và có sự đồng thuận cao của tập thể cán bộ, giáo viên, nhân viên.</w:t>
      </w:r>
    </w:p>
    <w:p w:rsidR="001A2368" w:rsidRPr="001A2368" w:rsidRDefault="001A2368" w:rsidP="00402FD0">
      <w:pPr>
        <w:shd w:val="clear" w:color="auto" w:fill="FFFFFF"/>
        <w:spacing w:after="0" w:line="240" w:lineRule="auto"/>
        <w:ind w:firstLine="720"/>
        <w:jc w:val="both"/>
        <w:rPr>
          <w:rFonts w:ascii="Arial" w:eastAsia="Times New Roman" w:hAnsi="Arial" w:cs="Arial"/>
          <w:color w:val="000000"/>
          <w:sz w:val="20"/>
          <w:szCs w:val="20"/>
        </w:rPr>
      </w:pPr>
      <w:r w:rsidRPr="001A2368">
        <w:rPr>
          <w:rFonts w:ascii="Times New Roman" w:eastAsia="Times New Roman" w:hAnsi="Times New Roman" w:cs="Times New Roman"/>
          <w:color w:val="000000"/>
          <w:sz w:val="28"/>
          <w:szCs w:val="28"/>
        </w:rPr>
        <w:t>- Thực hiện đầy đủ việc công khai các nội dung có liên quan đến trách nhiệm, quyền lợi của cán bộ, giáo viên, nhân viên và đảm bảo yêu cầu niêm yết công khai các thủ tục, hồ sơ liên quan đến tổ chức, công dân và học sinh.</w:t>
      </w:r>
    </w:p>
    <w:p w:rsidR="001A2368" w:rsidRPr="001A2368" w:rsidRDefault="001A2368" w:rsidP="00402FD0">
      <w:pPr>
        <w:shd w:val="clear" w:color="auto" w:fill="FFFFFF"/>
        <w:spacing w:after="0" w:line="240" w:lineRule="auto"/>
        <w:ind w:firstLine="720"/>
        <w:jc w:val="both"/>
        <w:rPr>
          <w:rFonts w:ascii="Arial" w:eastAsia="Times New Roman" w:hAnsi="Arial" w:cs="Arial"/>
          <w:color w:val="000000"/>
          <w:sz w:val="20"/>
          <w:szCs w:val="20"/>
        </w:rPr>
      </w:pPr>
      <w:r w:rsidRPr="001A2368">
        <w:rPr>
          <w:rFonts w:ascii="Times New Roman" w:eastAsia="Times New Roman" w:hAnsi="Times New Roman" w:cs="Times New Roman"/>
          <w:b/>
          <w:bCs/>
          <w:color w:val="000000"/>
          <w:sz w:val="28"/>
          <w:szCs w:val="28"/>
        </w:rPr>
        <w:t xml:space="preserve">6. Tăng cường công tác dân vận gắn với công tác tiếp công dân, giải quyết khiếu nại, tố cáo </w:t>
      </w:r>
      <w:r w:rsidR="00F50FFE">
        <w:rPr>
          <w:rFonts w:ascii="Times New Roman" w:eastAsia="Times New Roman" w:hAnsi="Times New Roman" w:cs="Times New Roman"/>
          <w:b/>
          <w:bCs/>
          <w:color w:val="000000"/>
          <w:sz w:val="28"/>
          <w:szCs w:val="28"/>
        </w:rPr>
        <w:t>và công tác thanh tra, kiểm tra.</w:t>
      </w:r>
    </w:p>
    <w:p w:rsidR="001A2368" w:rsidRPr="001A2368" w:rsidRDefault="001A2368" w:rsidP="00402FD0">
      <w:pPr>
        <w:shd w:val="clear" w:color="auto" w:fill="FFFFFF"/>
        <w:spacing w:after="0" w:line="240" w:lineRule="auto"/>
        <w:ind w:firstLine="720"/>
        <w:jc w:val="both"/>
        <w:rPr>
          <w:rFonts w:ascii="Arial" w:eastAsia="Times New Roman" w:hAnsi="Arial" w:cs="Arial"/>
          <w:color w:val="000000"/>
          <w:sz w:val="20"/>
          <w:szCs w:val="20"/>
        </w:rPr>
      </w:pPr>
      <w:r w:rsidRPr="001A2368">
        <w:rPr>
          <w:rFonts w:ascii="Times New Roman" w:eastAsia="Times New Roman" w:hAnsi="Times New Roman" w:cs="Times New Roman"/>
          <w:color w:val="000000"/>
          <w:sz w:val="28"/>
          <w:szCs w:val="28"/>
        </w:rPr>
        <w:t>- Giải quyết kịp thời và đúng quy định các đơn thư khiếu nại, tố cáo.</w:t>
      </w:r>
    </w:p>
    <w:p w:rsidR="001A2368" w:rsidRPr="001A2368" w:rsidRDefault="001A2368" w:rsidP="00402FD0">
      <w:pPr>
        <w:shd w:val="clear" w:color="auto" w:fill="FFFFFF"/>
        <w:spacing w:after="0" w:line="240" w:lineRule="auto"/>
        <w:ind w:firstLine="720"/>
        <w:jc w:val="both"/>
        <w:rPr>
          <w:rFonts w:ascii="Arial" w:eastAsia="Times New Roman" w:hAnsi="Arial" w:cs="Arial"/>
          <w:color w:val="000000"/>
          <w:sz w:val="20"/>
          <w:szCs w:val="20"/>
        </w:rPr>
      </w:pPr>
      <w:r w:rsidRPr="001A2368">
        <w:rPr>
          <w:rFonts w:ascii="Times New Roman" w:eastAsia="Times New Roman" w:hAnsi="Times New Roman" w:cs="Times New Roman"/>
          <w:color w:val="000000"/>
          <w:sz w:val="28"/>
          <w:szCs w:val="28"/>
        </w:rPr>
        <w:t>-Tăng cường công tác kiểm tra việc chấp hành pháp luật về khiếu nại, tố cáo và tiếp công dân theo hình thức lồng ghép hoặc chuyên đề.</w:t>
      </w:r>
    </w:p>
    <w:p w:rsidR="001A2368" w:rsidRPr="001A2368" w:rsidRDefault="001A2368" w:rsidP="00402FD0">
      <w:pPr>
        <w:shd w:val="clear" w:color="auto" w:fill="FFFFFF"/>
        <w:spacing w:after="0" w:line="240" w:lineRule="auto"/>
        <w:ind w:firstLine="720"/>
        <w:jc w:val="both"/>
        <w:rPr>
          <w:rFonts w:ascii="Arial" w:eastAsia="Times New Roman" w:hAnsi="Arial" w:cs="Arial"/>
          <w:color w:val="000000"/>
          <w:sz w:val="20"/>
          <w:szCs w:val="20"/>
        </w:rPr>
      </w:pPr>
      <w:r w:rsidRPr="001A2368">
        <w:rPr>
          <w:rFonts w:ascii="Times New Roman" w:eastAsia="Times New Roman" w:hAnsi="Times New Roman" w:cs="Times New Roman"/>
          <w:color w:val="000000"/>
          <w:sz w:val="28"/>
          <w:szCs w:val="28"/>
        </w:rPr>
        <w:lastRenderedPageBreak/>
        <w:t>- Nâng cao chất lượng, hiệu quả công tác tiếp công dân, đối thoại với nhân dân; giải quyết kịp thời những kiến nghị, nguyện vọng chính đáng liên quan đến đời sống và sinh hoạt đối với cán bộ, công chức, viên chức tại cơ quan, đơn vị.</w:t>
      </w:r>
    </w:p>
    <w:p w:rsidR="001A2368" w:rsidRPr="001A2368" w:rsidRDefault="001A2368" w:rsidP="00402FD0">
      <w:pPr>
        <w:shd w:val="clear" w:color="auto" w:fill="FFFFFF"/>
        <w:spacing w:after="0" w:line="240" w:lineRule="auto"/>
        <w:ind w:firstLine="720"/>
        <w:jc w:val="both"/>
        <w:rPr>
          <w:rFonts w:ascii="Arial" w:eastAsia="Times New Roman" w:hAnsi="Arial" w:cs="Arial"/>
          <w:color w:val="000000"/>
          <w:sz w:val="20"/>
          <w:szCs w:val="20"/>
        </w:rPr>
      </w:pPr>
      <w:r w:rsidRPr="001A2368">
        <w:rPr>
          <w:rFonts w:ascii="Times New Roman" w:eastAsia="Times New Roman" w:hAnsi="Times New Roman" w:cs="Times New Roman"/>
          <w:b/>
          <w:bCs/>
          <w:color w:val="000000"/>
          <w:sz w:val="28"/>
          <w:szCs w:val="28"/>
        </w:rPr>
        <w:t>7. Tăng cường công tác d</w:t>
      </w:r>
      <w:r w:rsidR="00F50FFE">
        <w:rPr>
          <w:rFonts w:ascii="Times New Roman" w:eastAsia="Times New Roman" w:hAnsi="Times New Roman" w:cs="Times New Roman"/>
          <w:b/>
          <w:bCs/>
          <w:color w:val="000000"/>
          <w:sz w:val="28"/>
          <w:szCs w:val="28"/>
        </w:rPr>
        <w:t>ân vận với các hoạt động xã hội.</w:t>
      </w:r>
    </w:p>
    <w:p w:rsidR="001A2368" w:rsidRPr="001A2368" w:rsidRDefault="001A2368" w:rsidP="00402FD0">
      <w:pPr>
        <w:shd w:val="clear" w:color="auto" w:fill="FFFFFF"/>
        <w:spacing w:after="0" w:line="240" w:lineRule="auto"/>
        <w:ind w:firstLine="720"/>
        <w:jc w:val="both"/>
        <w:rPr>
          <w:rFonts w:ascii="Arial" w:eastAsia="Times New Roman" w:hAnsi="Arial" w:cs="Arial"/>
          <w:color w:val="000000"/>
          <w:sz w:val="20"/>
          <w:szCs w:val="20"/>
        </w:rPr>
      </w:pPr>
      <w:r w:rsidRPr="001A2368">
        <w:rPr>
          <w:rFonts w:ascii="Times New Roman" w:eastAsia="Times New Roman" w:hAnsi="Times New Roman" w:cs="Times New Roman"/>
          <w:color w:val="000000"/>
          <w:sz w:val="28"/>
          <w:szCs w:val="28"/>
        </w:rPr>
        <w:t>- Phối hợp với Ban ngành đoàn thể góp phần phát triển kinh tế - xã hội của địa phương; tạo mọi điều kiện thuận lợi giúp đỡ trẻ em khó khăn đi học; có nhiều biện pháp chống lưu ban, bỏ học và nâng cao chất lượng, hiệu quả giáo dục.</w:t>
      </w:r>
    </w:p>
    <w:p w:rsidR="001A2368" w:rsidRPr="001A2368" w:rsidRDefault="001A2368" w:rsidP="00402FD0">
      <w:pPr>
        <w:shd w:val="clear" w:color="auto" w:fill="FFFFFF"/>
        <w:spacing w:after="0" w:line="240" w:lineRule="auto"/>
        <w:ind w:firstLine="720"/>
        <w:jc w:val="both"/>
        <w:rPr>
          <w:rFonts w:ascii="Arial" w:eastAsia="Times New Roman" w:hAnsi="Arial" w:cs="Arial"/>
          <w:color w:val="000000"/>
          <w:sz w:val="20"/>
          <w:szCs w:val="20"/>
        </w:rPr>
      </w:pPr>
      <w:r w:rsidRPr="001A2368">
        <w:rPr>
          <w:rFonts w:ascii="Times New Roman" w:eastAsia="Times New Roman" w:hAnsi="Times New Roman" w:cs="Times New Roman"/>
          <w:color w:val="000000"/>
          <w:sz w:val="28"/>
          <w:szCs w:val="28"/>
        </w:rPr>
        <w:t>- Thực hiện tốt các chế độ chính sách đối với các đối tượng học sinh theo quy định của Nhà nước; trong đó đặc biệt lưu ý các chế độ, chính sách đối với học sinh dân tộc thiểu số, học sinh thuộc diện hộ nghèo, mồ côi, khuyết tật.</w:t>
      </w:r>
    </w:p>
    <w:p w:rsidR="001A2368" w:rsidRPr="001A2368" w:rsidRDefault="001A2368" w:rsidP="00402FD0">
      <w:pPr>
        <w:shd w:val="clear" w:color="auto" w:fill="FFFFFF"/>
        <w:spacing w:after="0" w:line="240" w:lineRule="auto"/>
        <w:ind w:firstLine="720"/>
        <w:jc w:val="both"/>
        <w:rPr>
          <w:rFonts w:ascii="Arial" w:eastAsia="Times New Roman" w:hAnsi="Arial" w:cs="Arial"/>
          <w:color w:val="000000"/>
          <w:sz w:val="20"/>
          <w:szCs w:val="20"/>
        </w:rPr>
      </w:pPr>
      <w:r w:rsidRPr="001A2368">
        <w:rPr>
          <w:rFonts w:ascii="Times New Roman" w:eastAsia="Times New Roman" w:hAnsi="Times New Roman" w:cs="Times New Roman"/>
          <w:color w:val="000000"/>
          <w:sz w:val="28"/>
          <w:szCs w:val="28"/>
        </w:rPr>
        <w:t>- Đổi mới và nâng cao chất lượng các hoạt động giáo dục ngoài giờ lên lớp, hoạt động Đoàn – Đội; đẩy mạnh phong trào thi đua “Xây dựng trường học thân thiện, học sinh tích cực”.</w:t>
      </w:r>
    </w:p>
    <w:p w:rsidR="001A2368" w:rsidRPr="001A2368" w:rsidRDefault="001A2368" w:rsidP="00402FD0">
      <w:pPr>
        <w:shd w:val="clear" w:color="auto" w:fill="FFFFFF"/>
        <w:spacing w:after="0" w:line="240" w:lineRule="auto"/>
        <w:ind w:firstLine="720"/>
        <w:jc w:val="both"/>
        <w:rPr>
          <w:rFonts w:ascii="Arial" w:eastAsia="Times New Roman" w:hAnsi="Arial" w:cs="Arial"/>
          <w:color w:val="000000"/>
          <w:sz w:val="20"/>
          <w:szCs w:val="20"/>
        </w:rPr>
      </w:pPr>
      <w:r w:rsidRPr="001A2368">
        <w:rPr>
          <w:rFonts w:ascii="Times New Roman" w:eastAsia="Times New Roman" w:hAnsi="Times New Roman" w:cs="Times New Roman"/>
          <w:color w:val="000000"/>
          <w:sz w:val="28"/>
          <w:szCs w:val="28"/>
        </w:rPr>
        <w:t>- Thực hiện tốt các chương trình phối hợp công tác với các ban, ngành, nắm tình hình và tham mưu giải quyết các vấn đề liên quan đến công tác vận động quần chúng nhân dân.</w:t>
      </w:r>
    </w:p>
    <w:p w:rsidR="006A32C3" w:rsidRDefault="001A2368" w:rsidP="00402FD0">
      <w:pPr>
        <w:shd w:val="clear" w:color="auto" w:fill="FFFFFF"/>
        <w:spacing w:after="0" w:line="240" w:lineRule="auto"/>
        <w:ind w:firstLine="720"/>
        <w:jc w:val="both"/>
        <w:rPr>
          <w:rFonts w:ascii="Times New Roman" w:eastAsia="Times New Roman" w:hAnsi="Times New Roman" w:cs="Times New Roman"/>
          <w:b/>
          <w:bCs/>
          <w:color w:val="000000"/>
          <w:sz w:val="28"/>
          <w:szCs w:val="28"/>
        </w:rPr>
      </w:pPr>
      <w:r w:rsidRPr="001A2368">
        <w:rPr>
          <w:rFonts w:ascii="Times New Roman" w:eastAsia="Times New Roman" w:hAnsi="Times New Roman" w:cs="Times New Roman"/>
          <w:b/>
          <w:bCs/>
          <w:color w:val="000000"/>
          <w:sz w:val="28"/>
          <w:szCs w:val="28"/>
        </w:rPr>
        <w:t xml:space="preserve">8. </w:t>
      </w:r>
      <w:r w:rsidR="006A32C3">
        <w:rPr>
          <w:rFonts w:ascii="Times New Roman" w:eastAsia="Times New Roman" w:hAnsi="Times New Roman" w:cs="Times New Roman"/>
          <w:b/>
          <w:bCs/>
          <w:color w:val="000000"/>
          <w:sz w:val="28"/>
          <w:szCs w:val="28"/>
        </w:rPr>
        <w:t>Mô hình thi đua “ Dân vận khéo”</w:t>
      </w:r>
      <w:r w:rsidR="00F50FFE">
        <w:rPr>
          <w:rFonts w:ascii="Times New Roman" w:eastAsia="Times New Roman" w:hAnsi="Times New Roman" w:cs="Times New Roman"/>
          <w:b/>
          <w:bCs/>
          <w:color w:val="000000"/>
          <w:sz w:val="28"/>
          <w:szCs w:val="28"/>
        </w:rPr>
        <w:t>.</w:t>
      </w:r>
    </w:p>
    <w:p w:rsidR="006A32C3" w:rsidRPr="006A32C3" w:rsidRDefault="00F50FFE" w:rsidP="00402FD0">
      <w:pPr>
        <w:shd w:val="clear" w:color="auto" w:fill="FFFFFF"/>
        <w:spacing w:after="0" w:line="240" w:lineRule="auto"/>
        <w:ind w:firstLine="720"/>
        <w:jc w:val="both"/>
        <w:rPr>
          <w:rFonts w:ascii="Arial" w:eastAsia="Times New Roman" w:hAnsi="Arial" w:cs="Arial"/>
          <w:color w:val="000000"/>
          <w:sz w:val="20"/>
          <w:szCs w:val="20"/>
        </w:rPr>
      </w:pPr>
      <w:r>
        <w:rPr>
          <w:rFonts w:ascii="Times New Roman" w:hAnsi="Times New Roman" w:cs="Times New Roman"/>
          <w:sz w:val="28"/>
          <w:szCs w:val="28"/>
        </w:rPr>
        <w:t>Tiếp tục t</w:t>
      </w:r>
      <w:r w:rsidR="006A32C3">
        <w:rPr>
          <w:rFonts w:ascii="Times New Roman" w:hAnsi="Times New Roman" w:cs="Times New Roman"/>
          <w:sz w:val="28"/>
          <w:szCs w:val="28"/>
        </w:rPr>
        <w:t xml:space="preserve">hực hiện nội dung </w:t>
      </w:r>
      <w:r w:rsidR="006A32C3">
        <w:rPr>
          <w:rFonts w:ascii="Times New Roman" w:hAnsi="Times New Roman" w:cs="Times New Roman"/>
          <w:b/>
          <w:sz w:val="28"/>
          <w:szCs w:val="28"/>
        </w:rPr>
        <w:t>“5 không”</w:t>
      </w:r>
      <w:r w:rsidR="006A32C3">
        <w:rPr>
          <w:rFonts w:ascii="Times New Roman" w:hAnsi="Times New Roman" w:cs="Times New Roman"/>
          <w:sz w:val="28"/>
          <w:szCs w:val="28"/>
        </w:rPr>
        <w:t xml:space="preserve"> (“</w:t>
      </w:r>
      <w:r w:rsidR="006A32C3">
        <w:rPr>
          <w:rFonts w:ascii="Times New Roman" w:hAnsi="Times New Roman" w:cs="Times New Roman"/>
          <w:i/>
          <w:sz w:val="28"/>
          <w:szCs w:val="28"/>
        </w:rPr>
        <w:t>Không để người nghèo, người yếu thế tụt hậu, bị bỏ quên”</w:t>
      </w:r>
      <w:r w:rsidR="006A32C3">
        <w:rPr>
          <w:rFonts w:ascii="Times New Roman" w:hAnsi="Times New Roman" w:cs="Times New Roman"/>
          <w:sz w:val="28"/>
          <w:szCs w:val="28"/>
        </w:rPr>
        <w:t xml:space="preserve">, </w:t>
      </w:r>
      <w:r w:rsidR="006A32C3">
        <w:rPr>
          <w:rFonts w:ascii="Times New Roman" w:hAnsi="Times New Roman" w:cs="Times New Roman"/>
          <w:i/>
          <w:sz w:val="28"/>
          <w:szCs w:val="28"/>
        </w:rPr>
        <w:t>“Không gây phiền hà cho nhân dân và doanh nghiệp”</w:t>
      </w:r>
      <w:r w:rsidR="006A32C3">
        <w:rPr>
          <w:rFonts w:ascii="Times New Roman" w:hAnsi="Times New Roman" w:cs="Times New Roman"/>
          <w:sz w:val="28"/>
          <w:szCs w:val="28"/>
        </w:rPr>
        <w:t xml:space="preserve">, </w:t>
      </w:r>
      <w:r w:rsidR="006A32C3">
        <w:rPr>
          <w:rFonts w:ascii="Times New Roman" w:hAnsi="Times New Roman" w:cs="Times New Roman"/>
          <w:i/>
          <w:sz w:val="28"/>
          <w:szCs w:val="28"/>
        </w:rPr>
        <w:t>“Không xả rác bừa bãi ra đường phố và kênh rạch”</w:t>
      </w:r>
      <w:r w:rsidR="006A32C3">
        <w:rPr>
          <w:rFonts w:ascii="Times New Roman" w:hAnsi="Times New Roman" w:cs="Times New Roman"/>
          <w:sz w:val="28"/>
          <w:szCs w:val="28"/>
        </w:rPr>
        <w:t xml:space="preserve">, </w:t>
      </w:r>
      <w:r w:rsidR="006A32C3">
        <w:rPr>
          <w:rFonts w:ascii="Times New Roman" w:hAnsi="Times New Roman" w:cs="Times New Roman"/>
          <w:i/>
          <w:sz w:val="28"/>
          <w:szCs w:val="28"/>
        </w:rPr>
        <w:t>“Không vi phạm luật giao thông đường bộ”</w:t>
      </w:r>
      <w:r w:rsidR="006A32C3">
        <w:rPr>
          <w:rFonts w:ascii="Times New Roman" w:hAnsi="Times New Roman" w:cs="Times New Roman"/>
          <w:sz w:val="28"/>
          <w:szCs w:val="28"/>
        </w:rPr>
        <w:t xml:space="preserve">, và </w:t>
      </w:r>
      <w:r w:rsidR="006A32C3">
        <w:rPr>
          <w:rFonts w:ascii="Times New Roman" w:hAnsi="Times New Roman" w:cs="Times New Roman"/>
          <w:i/>
          <w:sz w:val="28"/>
          <w:szCs w:val="28"/>
        </w:rPr>
        <w:t>“Không tụ tập gây rối, ảnh hưởng an ninh chính trị, trật tự an toàn nơi cư trú và trên đường phố”</w:t>
      </w:r>
      <w:r w:rsidR="006A32C3">
        <w:rPr>
          <w:rFonts w:ascii="Times New Roman" w:hAnsi="Times New Roman" w:cs="Times New Roman"/>
          <w:sz w:val="28"/>
          <w:szCs w:val="28"/>
        </w:rPr>
        <w:t>) là nhiệm vụ chính trị quan trọng, góp phần xây dựng thành phố thân thiện, đô thị xanh – sạch – đẹp – an toàn – có chất lượng sống tốt.</w:t>
      </w:r>
    </w:p>
    <w:p w:rsidR="00B062F4" w:rsidRPr="00534501" w:rsidRDefault="00B062F4" w:rsidP="00402FD0">
      <w:pPr>
        <w:spacing w:after="0" w:line="240" w:lineRule="auto"/>
        <w:ind w:firstLine="720"/>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8.</w:t>
      </w:r>
      <w:r w:rsidRPr="00534501">
        <w:rPr>
          <w:rFonts w:ascii="Times New Roman" w:eastAsia="Times New Roman" w:hAnsi="Times New Roman" w:cs="Times New Roman"/>
          <w:b/>
          <w:i/>
          <w:sz w:val="26"/>
          <w:szCs w:val="26"/>
        </w:rPr>
        <w:t xml:space="preserve">1. Mô hình tổ chức chương trình “An toàn giao thông cho nụ cười ngày mai” </w:t>
      </w:r>
    </w:p>
    <w:p w:rsidR="00B062F4" w:rsidRPr="00534501" w:rsidRDefault="00B062F4" w:rsidP="00402FD0">
      <w:pPr>
        <w:spacing w:after="0" w:line="240" w:lineRule="auto"/>
        <w:ind w:firstLine="720"/>
        <w:jc w:val="both"/>
        <w:rPr>
          <w:rFonts w:ascii="Times New Roman" w:eastAsia="Times New Roman" w:hAnsi="Times New Roman" w:cs="Times New Roman"/>
          <w:color w:val="000000"/>
          <w:sz w:val="26"/>
          <w:szCs w:val="26"/>
        </w:rPr>
      </w:pPr>
      <w:r w:rsidRPr="00534501">
        <w:rPr>
          <w:rFonts w:ascii="Times New Roman" w:eastAsia="Times New Roman" w:hAnsi="Times New Roman" w:cs="Times New Roman"/>
          <w:sz w:val="26"/>
          <w:szCs w:val="26"/>
        </w:rPr>
        <w:t xml:space="preserve">- Mục đích: Nhằm phổ biến, nhắc nhở học sinh, giáo viên tuân thủ đúng những quy tắc an toàn giao thông khi tham gia giao thông. </w:t>
      </w:r>
      <w:r w:rsidRPr="00534501">
        <w:rPr>
          <w:rFonts w:ascii="Times New Roman" w:eastAsia="Times New Roman" w:hAnsi="Times New Roman" w:cs="Times New Roman"/>
          <w:color w:val="000000"/>
          <w:sz w:val="26"/>
          <w:szCs w:val="26"/>
        </w:rPr>
        <w:t>Hướng dẫn cho học sinh các kiến thức an toàn giao thông, kỹ năng lái xe an toàn và phòng tránh tai nạn khi tham gia giao thông trên đường.</w:t>
      </w:r>
    </w:p>
    <w:p w:rsidR="00B062F4" w:rsidRPr="00534501" w:rsidRDefault="00B062F4" w:rsidP="00402FD0">
      <w:pPr>
        <w:spacing w:after="0" w:line="240" w:lineRule="auto"/>
        <w:ind w:firstLine="720"/>
        <w:jc w:val="both"/>
        <w:rPr>
          <w:rFonts w:ascii="Times New Roman" w:eastAsia="Times New Roman" w:hAnsi="Times New Roman" w:cs="Times New Roman"/>
          <w:sz w:val="26"/>
          <w:szCs w:val="26"/>
        </w:rPr>
      </w:pPr>
      <w:r w:rsidRPr="00534501">
        <w:rPr>
          <w:rFonts w:ascii="Times New Roman" w:eastAsia="Times New Roman" w:hAnsi="Times New Roman" w:cs="Times New Roman"/>
          <w:sz w:val="26"/>
          <w:szCs w:val="26"/>
        </w:rPr>
        <w:t>- Nội dung và cách thực hiện: Nhà trường phối hợp cùng HonDa Bình Minh và Cảnh sát giao thông huyện Củ Chi tổ chức chương trình “An toàn giao thông cho nụ cười ngày mai”</w:t>
      </w:r>
      <w:r w:rsidRPr="00534501">
        <w:rPr>
          <w:rFonts w:ascii="Times New Roman" w:eastAsia="Times New Roman" w:hAnsi="Times New Roman" w:cs="Times New Roman"/>
          <w:b/>
          <w:i/>
          <w:sz w:val="26"/>
          <w:szCs w:val="26"/>
        </w:rPr>
        <w:t xml:space="preserve"> </w:t>
      </w:r>
      <w:r w:rsidRPr="00534501">
        <w:rPr>
          <w:rFonts w:ascii="Times New Roman" w:eastAsia="Times New Roman" w:hAnsi="Times New Roman" w:cs="Times New Roman"/>
          <w:sz w:val="26"/>
          <w:szCs w:val="26"/>
        </w:rPr>
        <w:t xml:space="preserve">dưới sân cờ. Cảnh sát giao thông huyện Củ Chi phổ biến tình hình tai nạn giao thông trên địa bàn huyện Củ Chi; đồng thời nhắc nhở, phổ biến và hướng dẫn cho học sinh toàn trường tuân thủ, chấp hành đúng những quy tắc giao thông khi tham gia giao thông và tuyên truyền cho học sinh, giáo viên toàn trường </w:t>
      </w:r>
      <w:r w:rsidRPr="00534501">
        <w:rPr>
          <w:rFonts w:ascii="Times New Roman" w:hAnsi="Times New Roman" w:cs="Times New Roman"/>
          <w:sz w:val="26"/>
          <w:szCs w:val="26"/>
          <w:lang w:val="es-MX"/>
        </w:rPr>
        <w:t>không vi phạm Luật giao thông đường bộ</w:t>
      </w:r>
      <w:r w:rsidRPr="00534501">
        <w:rPr>
          <w:rFonts w:ascii="Times New Roman" w:eastAsia="Times New Roman" w:hAnsi="Times New Roman" w:cs="Times New Roman"/>
          <w:sz w:val="26"/>
          <w:szCs w:val="26"/>
        </w:rPr>
        <w:t>. HonDa Bình Minh tổ chức cho học sinh sân chơi độc đáo với mô hình thực hành lái xe trên máy tập RT giúp học sinh nắm được các tình huống nguy hiểm khi lưu thông trên đường.</w:t>
      </w:r>
    </w:p>
    <w:p w:rsidR="00B062F4" w:rsidRPr="00534501" w:rsidRDefault="00B062F4" w:rsidP="00402FD0">
      <w:pPr>
        <w:spacing w:after="0" w:line="240" w:lineRule="auto"/>
        <w:ind w:firstLine="720"/>
        <w:jc w:val="both"/>
        <w:rPr>
          <w:rFonts w:ascii="Times New Roman" w:eastAsia="Times New Roman" w:hAnsi="Times New Roman" w:cs="Times New Roman"/>
          <w:sz w:val="26"/>
          <w:szCs w:val="26"/>
        </w:rPr>
      </w:pPr>
      <w:r w:rsidRPr="00534501">
        <w:rPr>
          <w:rFonts w:ascii="Times New Roman" w:eastAsia="Times New Roman" w:hAnsi="Times New Roman" w:cs="Times New Roman"/>
          <w:sz w:val="26"/>
          <w:szCs w:val="26"/>
        </w:rPr>
        <w:t>- Thời gian thực hiện: sáng thứ 2 trong tháng 9/2021.</w:t>
      </w:r>
    </w:p>
    <w:p w:rsidR="00B062F4" w:rsidRPr="00534501" w:rsidRDefault="00B062F4" w:rsidP="00402FD0">
      <w:pPr>
        <w:spacing w:after="0" w:line="240" w:lineRule="auto"/>
        <w:ind w:firstLine="720"/>
        <w:jc w:val="both"/>
        <w:rPr>
          <w:rFonts w:ascii="Times New Roman" w:hAnsi="Times New Roman" w:cs="Times New Roman"/>
          <w:b/>
          <w:i/>
          <w:sz w:val="26"/>
          <w:szCs w:val="26"/>
        </w:rPr>
      </w:pPr>
      <w:r>
        <w:rPr>
          <w:rFonts w:ascii="Times New Roman" w:eastAsia="Times New Roman" w:hAnsi="Times New Roman" w:cs="Times New Roman"/>
          <w:b/>
          <w:i/>
          <w:sz w:val="26"/>
          <w:szCs w:val="26"/>
        </w:rPr>
        <w:t>8.</w:t>
      </w:r>
      <w:r w:rsidRPr="00534501">
        <w:rPr>
          <w:rFonts w:ascii="Times New Roman" w:eastAsia="Times New Roman" w:hAnsi="Times New Roman" w:cs="Times New Roman"/>
          <w:b/>
          <w:i/>
          <w:sz w:val="26"/>
          <w:szCs w:val="26"/>
        </w:rPr>
        <w:t xml:space="preserve">2. </w:t>
      </w:r>
      <w:r w:rsidRPr="00534501">
        <w:rPr>
          <w:rFonts w:ascii="Times New Roman" w:hAnsi="Times New Roman" w:cs="Times New Roman"/>
          <w:b/>
          <w:i/>
          <w:color w:val="000000"/>
          <w:sz w:val="26"/>
          <w:szCs w:val="26"/>
        </w:rPr>
        <w:t xml:space="preserve">Mô hình: </w:t>
      </w:r>
      <w:r w:rsidRPr="00534501">
        <w:rPr>
          <w:rFonts w:ascii="Times New Roman" w:hAnsi="Times New Roman" w:cs="Times New Roman"/>
          <w:b/>
          <w:i/>
          <w:sz w:val="26"/>
          <w:szCs w:val="26"/>
        </w:rPr>
        <w:t>Quyên góp sách giáo khoa trao cho các bạn cùng trường</w:t>
      </w:r>
    </w:p>
    <w:p w:rsidR="00B062F4" w:rsidRPr="00534501" w:rsidRDefault="00B062F4" w:rsidP="00402FD0">
      <w:pPr>
        <w:tabs>
          <w:tab w:val="left" w:pos="3240"/>
        </w:tabs>
        <w:spacing w:after="0" w:line="240" w:lineRule="auto"/>
        <w:ind w:firstLine="720"/>
        <w:jc w:val="both"/>
        <w:rPr>
          <w:rFonts w:ascii="Times New Roman" w:eastAsia="Times New Roman" w:hAnsi="Times New Roman" w:cs="Times New Roman"/>
          <w:sz w:val="26"/>
          <w:szCs w:val="26"/>
        </w:rPr>
      </w:pPr>
      <w:r w:rsidRPr="00534501">
        <w:rPr>
          <w:rFonts w:ascii="Times New Roman" w:hAnsi="Times New Roman" w:cs="Times New Roman"/>
          <w:sz w:val="26"/>
          <w:szCs w:val="26"/>
        </w:rPr>
        <w:lastRenderedPageBreak/>
        <w:t xml:space="preserve">- Mục đích: </w:t>
      </w:r>
      <w:r w:rsidRPr="00534501">
        <w:rPr>
          <w:rFonts w:ascii="Times New Roman" w:eastAsia="Calibri" w:hAnsi="Times New Roman" w:cs="Times New Roman"/>
          <w:color w:val="1D2129"/>
          <w:sz w:val="26"/>
          <w:szCs w:val="26"/>
        </w:rPr>
        <w:t>Phát huy tinh thần tình nguyện, tương thân tương ái của đoàn viên, thanh niên trong trường THPT Tân Thông Hội. Khơi dậy tinh thần đoàn kết, ý thức tiết kiệm, tình yêu thương, chia sẻ khó khăn, giúp đỡ và hỗ trợ các bạn học sinh có hoàn cảnh khó khăn có sách giáo khoa và sách tham khảo để học và tham khảo.</w:t>
      </w:r>
    </w:p>
    <w:p w:rsidR="00B062F4" w:rsidRPr="00534501" w:rsidRDefault="00B062F4" w:rsidP="00402FD0">
      <w:pPr>
        <w:pStyle w:val="NormalWeb"/>
        <w:shd w:val="clear" w:color="auto" w:fill="FFFFFF"/>
        <w:tabs>
          <w:tab w:val="left" w:pos="0"/>
          <w:tab w:val="left" w:pos="270"/>
        </w:tabs>
        <w:spacing w:before="0" w:beforeAutospacing="0" w:after="0" w:afterAutospacing="0"/>
        <w:ind w:firstLine="720"/>
        <w:jc w:val="both"/>
        <w:rPr>
          <w:color w:val="1D2129"/>
          <w:sz w:val="26"/>
          <w:szCs w:val="26"/>
        </w:rPr>
      </w:pPr>
      <w:r w:rsidRPr="00534501">
        <w:rPr>
          <w:sz w:val="26"/>
          <w:szCs w:val="26"/>
        </w:rPr>
        <w:t xml:space="preserve">- Nội dung: </w:t>
      </w:r>
      <w:r w:rsidRPr="00534501">
        <w:rPr>
          <w:color w:val="1D2129"/>
          <w:sz w:val="26"/>
          <w:szCs w:val="26"/>
        </w:rPr>
        <w:t>Góp phần xây dựng “1 tủ sách tình bạn” nhằm giảm bớt gánh nặng cho những đoàn viên, thanh niên và các em học sinh khi bước vào năm học mới. Việc xây dựng “Tủ sách tình bạn” được triển khai gắn với phát triển văn hóa đọc, giáo dục tinh thần tương thân tương ái trong đoàn viên, học sinh.</w:t>
      </w:r>
    </w:p>
    <w:p w:rsidR="00B062F4" w:rsidRPr="00534501" w:rsidRDefault="00B062F4" w:rsidP="00402FD0">
      <w:pPr>
        <w:spacing w:after="0" w:line="240" w:lineRule="auto"/>
        <w:ind w:firstLine="720"/>
        <w:jc w:val="both"/>
        <w:rPr>
          <w:rFonts w:ascii="Times New Roman" w:eastAsia="Times New Roman" w:hAnsi="Times New Roman" w:cs="Times New Roman"/>
          <w:sz w:val="26"/>
          <w:szCs w:val="26"/>
        </w:rPr>
      </w:pPr>
      <w:r w:rsidRPr="00534501">
        <w:rPr>
          <w:rFonts w:ascii="Times New Roman" w:eastAsia="Times New Roman" w:hAnsi="Times New Roman" w:cs="Times New Roman"/>
          <w:sz w:val="26"/>
          <w:szCs w:val="26"/>
        </w:rPr>
        <w:t xml:space="preserve">- </w:t>
      </w:r>
      <w:r w:rsidRPr="00534501">
        <w:rPr>
          <w:rFonts w:ascii="Times New Roman" w:hAnsi="Times New Roman" w:cs="Times New Roman"/>
          <w:sz w:val="26"/>
          <w:szCs w:val="26"/>
        </w:rPr>
        <w:t xml:space="preserve">Cách thực hiện: </w:t>
      </w:r>
      <w:r w:rsidRPr="00534501">
        <w:rPr>
          <w:rFonts w:ascii="Times New Roman" w:eastAsia="Times New Roman" w:hAnsi="Times New Roman" w:cs="Times New Roman"/>
          <w:sz w:val="26"/>
          <w:szCs w:val="26"/>
        </w:rPr>
        <w:t>Giáo viên và học sinh quyên góp sách giáo khoa cũ, sách tham khảo, sách nâng cao, đề cương 10,11,12 đã qua sử dụng. Các loại sách quyên góp trước khi nộp phải được sắp xếp và cố định lại gọn gàng, đẹp. Những em học sinh có hoàn cảnh khó khăn muốn đăng ký nhận sách giáo khoa cho năm học mới liên hệ phòng đoàn hoặc phòng giám thị để nhận.</w:t>
      </w:r>
    </w:p>
    <w:p w:rsidR="00B062F4" w:rsidRPr="00534501" w:rsidRDefault="00B062F4" w:rsidP="00402FD0">
      <w:pPr>
        <w:spacing w:after="0" w:line="240" w:lineRule="auto"/>
        <w:ind w:firstLine="720"/>
        <w:jc w:val="both"/>
        <w:rPr>
          <w:rFonts w:ascii="Times New Roman" w:eastAsia="Calibri" w:hAnsi="Times New Roman" w:cs="Times New Roman"/>
          <w:sz w:val="26"/>
          <w:szCs w:val="26"/>
        </w:rPr>
      </w:pPr>
      <w:r w:rsidRPr="00534501">
        <w:rPr>
          <w:rFonts w:ascii="Times New Roman" w:eastAsia="Calibri" w:hAnsi="Times New Roman" w:cs="Times New Roman"/>
          <w:sz w:val="26"/>
          <w:szCs w:val="26"/>
        </w:rPr>
        <w:t>- Thời gian thực hiện: từ tháng 6 đến tháng 9/2021.</w:t>
      </w:r>
    </w:p>
    <w:p w:rsidR="00B062F4" w:rsidRPr="00534501" w:rsidRDefault="00B062F4" w:rsidP="00402FD0">
      <w:pPr>
        <w:spacing w:after="0" w:line="240" w:lineRule="auto"/>
        <w:ind w:firstLine="720"/>
        <w:jc w:val="both"/>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8.</w:t>
      </w:r>
      <w:r w:rsidRPr="00534501">
        <w:rPr>
          <w:rFonts w:ascii="Times New Roman" w:eastAsia="Times New Roman" w:hAnsi="Times New Roman" w:cs="Times New Roman"/>
          <w:b/>
          <w:i/>
          <w:color w:val="000000"/>
          <w:sz w:val="26"/>
          <w:szCs w:val="26"/>
        </w:rPr>
        <w:t xml:space="preserve">3. Mô hình tổ chức hội thi “Thiết kế cột mốc chủ quyền biển đảo Việt Nam” </w:t>
      </w:r>
    </w:p>
    <w:p w:rsidR="00B062F4" w:rsidRPr="00534501" w:rsidRDefault="00B062F4" w:rsidP="00402FD0">
      <w:pPr>
        <w:tabs>
          <w:tab w:val="left" w:pos="567"/>
        </w:tabs>
        <w:spacing w:after="0" w:line="240" w:lineRule="auto"/>
        <w:ind w:firstLine="720"/>
        <w:jc w:val="both"/>
        <w:rPr>
          <w:rFonts w:ascii="Times New Roman" w:eastAsia="SimSun" w:hAnsi="Times New Roman" w:cs="Times New Roman"/>
          <w:bCs/>
          <w:color w:val="000000"/>
          <w:sz w:val="26"/>
          <w:szCs w:val="26"/>
        </w:rPr>
      </w:pPr>
      <w:r w:rsidRPr="00534501">
        <w:rPr>
          <w:rFonts w:ascii="Times New Roman" w:eastAsia="Times New Roman" w:hAnsi="Times New Roman" w:cs="Times New Roman"/>
          <w:b/>
          <w:bCs/>
          <w:sz w:val="26"/>
          <w:szCs w:val="26"/>
        </w:rPr>
        <w:t xml:space="preserve">- </w:t>
      </w:r>
      <w:r w:rsidRPr="00534501">
        <w:rPr>
          <w:rFonts w:ascii="Times New Roman" w:eastAsia="Times New Roman" w:hAnsi="Times New Roman" w:cs="Times New Roman"/>
          <w:bCs/>
          <w:sz w:val="26"/>
          <w:szCs w:val="26"/>
        </w:rPr>
        <w:t>Mục đích:</w:t>
      </w:r>
      <w:r w:rsidRPr="00534501">
        <w:rPr>
          <w:rFonts w:ascii="Times New Roman" w:eastAsia="Times New Roman" w:hAnsi="Times New Roman" w:cs="Times New Roman"/>
          <w:b/>
          <w:bCs/>
          <w:sz w:val="26"/>
          <w:szCs w:val="26"/>
        </w:rPr>
        <w:t xml:space="preserve"> </w:t>
      </w:r>
      <w:r w:rsidRPr="00534501">
        <w:rPr>
          <w:rFonts w:ascii="Times New Roman" w:eastAsia="Times New Roman" w:hAnsi="Times New Roman" w:cs="Times New Roman"/>
          <w:color w:val="000000"/>
          <w:sz w:val="26"/>
          <w:szCs w:val="26"/>
        </w:rPr>
        <w:t xml:space="preserve">Hội thi nhằm mang đến cho các em một sân chơi bổ ích và lý thú, tạo mối quan hệ gắn bó đoàn kết giữa các học sinh, giúp các em có điều kiện thể hiện và phát huy khả năng, tư duy sáng tạo trong việc lựa chọn các vật liệu để thể hiện ý tưởng thực hiện các mô hình. </w:t>
      </w:r>
      <w:r w:rsidRPr="00534501">
        <w:rPr>
          <w:rFonts w:ascii="Times New Roman" w:eastAsia="Times New Roman" w:hAnsi="Times New Roman" w:cs="Times New Roman"/>
          <w:color w:val="000000"/>
          <w:sz w:val="26"/>
          <w:szCs w:val="26"/>
          <w:shd w:val="clear" w:color="auto" w:fill="FFFFFF"/>
        </w:rPr>
        <w:t xml:space="preserve">Thông qua các mô hình do học sinh thiết kế giáo viên tổ chức buổi tuyên truyền về chủ quyền biển đảo Việt Nam trước toàn trường, hội thi giúp học sinh nâng cao </w:t>
      </w:r>
      <w:r w:rsidRPr="00534501">
        <w:rPr>
          <w:rFonts w:ascii="Times New Roman" w:eastAsia="SimSun" w:hAnsi="Times New Roman" w:cs="Times New Roman"/>
          <w:sz w:val="26"/>
          <w:szCs w:val="26"/>
        </w:rPr>
        <w:t xml:space="preserve">ý thức bảo vệ môi trường, </w:t>
      </w:r>
      <w:r w:rsidRPr="00534501">
        <w:rPr>
          <w:rFonts w:ascii="Times New Roman" w:eastAsia="Times New Roman" w:hAnsi="Times New Roman" w:cs="Times New Roman"/>
          <w:color w:val="000000"/>
          <w:sz w:val="26"/>
          <w:szCs w:val="26"/>
          <w:shd w:val="clear" w:color="auto" w:fill="FFFFFF"/>
        </w:rPr>
        <w:t xml:space="preserve">nắm rõ chủ quyền biển đảo Việt Nam, thể hiện tình yêu quê hương đất nước và luôn hướng về chủ quyền biển đảo </w:t>
      </w:r>
      <w:r w:rsidRPr="00534501">
        <w:rPr>
          <w:rFonts w:ascii="Times New Roman" w:eastAsia="SimSun" w:hAnsi="Times New Roman" w:cs="Times New Roman"/>
          <w:sz w:val="26"/>
          <w:szCs w:val="26"/>
        </w:rPr>
        <w:t xml:space="preserve">Việt Nam. </w:t>
      </w:r>
      <w:r w:rsidRPr="00534501">
        <w:rPr>
          <w:rFonts w:ascii="Times New Roman" w:eastAsia="Times New Roman" w:hAnsi="Times New Roman" w:cs="Times New Roman"/>
          <w:color w:val="000000"/>
          <w:sz w:val="26"/>
          <w:szCs w:val="26"/>
        </w:rPr>
        <w:t>Giúp cho học sinh tự tìm hiểu kiến thức và tự tìm vật liệu để tạo ra sản phẩm theo khả năng của mình.</w:t>
      </w:r>
    </w:p>
    <w:p w:rsidR="00B062F4" w:rsidRPr="00534501" w:rsidRDefault="00B062F4" w:rsidP="00402FD0">
      <w:pPr>
        <w:spacing w:after="0" w:line="240" w:lineRule="auto"/>
        <w:ind w:firstLine="720"/>
        <w:jc w:val="both"/>
        <w:rPr>
          <w:rFonts w:ascii="Times New Roman" w:eastAsia="Times New Roman" w:hAnsi="Times New Roman" w:cs="Times New Roman"/>
          <w:b/>
          <w:bCs/>
          <w:sz w:val="26"/>
          <w:szCs w:val="26"/>
        </w:rPr>
      </w:pPr>
      <w:r w:rsidRPr="00534501">
        <w:rPr>
          <w:rFonts w:ascii="Times New Roman" w:eastAsia="Times New Roman" w:hAnsi="Times New Roman" w:cs="Times New Roman"/>
          <w:b/>
          <w:bCs/>
          <w:sz w:val="26"/>
          <w:szCs w:val="26"/>
        </w:rPr>
        <w:t xml:space="preserve">- </w:t>
      </w:r>
      <w:r w:rsidRPr="00534501">
        <w:rPr>
          <w:rFonts w:ascii="Times New Roman" w:eastAsia="Times New Roman" w:hAnsi="Times New Roman" w:cs="Times New Roman"/>
          <w:bCs/>
          <w:sz w:val="26"/>
          <w:szCs w:val="26"/>
        </w:rPr>
        <w:t>Nội dung:</w:t>
      </w:r>
      <w:r w:rsidRPr="00534501">
        <w:rPr>
          <w:rFonts w:ascii="Times New Roman" w:eastAsia="Times New Roman" w:hAnsi="Times New Roman" w:cs="Times New Roman"/>
          <w:b/>
          <w:bCs/>
          <w:sz w:val="26"/>
          <w:szCs w:val="26"/>
        </w:rPr>
        <w:t xml:space="preserve"> </w:t>
      </w:r>
      <w:r w:rsidRPr="00534501">
        <w:rPr>
          <w:rFonts w:ascii="Times New Roman" w:eastAsia="Times New Roman" w:hAnsi="Times New Roman" w:cs="Times New Roman"/>
          <w:color w:val="000000"/>
          <w:sz w:val="26"/>
          <w:szCs w:val="26"/>
        </w:rPr>
        <w:t xml:space="preserve">Tổ chức cho học sinh tự </w:t>
      </w:r>
      <w:r w:rsidRPr="00534501">
        <w:rPr>
          <w:rFonts w:ascii="Times New Roman" w:eastAsia="Times New Roman" w:hAnsi="Times New Roman" w:cs="Times New Roman"/>
          <w:bCs/>
          <w:color w:val="000000"/>
          <w:sz w:val="26"/>
          <w:szCs w:val="26"/>
          <w:shd w:val="clear" w:color="auto" w:fill="FFFFFF"/>
        </w:rPr>
        <w:t>t</w:t>
      </w:r>
      <w:r w:rsidRPr="00534501">
        <w:rPr>
          <w:rFonts w:ascii="Times New Roman" w:eastAsia="Times New Roman" w:hAnsi="Times New Roman" w:cs="Times New Roman"/>
          <w:iCs/>
          <w:color w:val="000000"/>
          <w:sz w:val="26"/>
          <w:szCs w:val="26"/>
          <w:shd w:val="clear" w:color="auto" w:fill="FFFFFF"/>
        </w:rPr>
        <w:t>hiết kế mô hình cột mốc chủ quyền biển đảo Việt Nam</w:t>
      </w:r>
      <w:r w:rsidRPr="00534501">
        <w:rPr>
          <w:rFonts w:ascii="Times New Roman" w:eastAsia="Times New Roman" w:hAnsi="Times New Roman" w:cs="Times New Roman"/>
          <w:bCs/>
          <w:color w:val="000000"/>
          <w:sz w:val="26"/>
          <w:szCs w:val="26"/>
          <w:shd w:val="clear" w:color="auto" w:fill="FFFFFF"/>
        </w:rPr>
        <w:t xml:space="preserve"> (mô hình cột mốc chủ quyền Hoàng Sa hoặc cột mốc chủ quyền Trường Sa).</w:t>
      </w:r>
      <w:r w:rsidRPr="00534501">
        <w:rPr>
          <w:rFonts w:ascii="Times New Roman" w:eastAsia="Times New Roman" w:hAnsi="Times New Roman" w:cs="Times New Roman"/>
          <w:color w:val="000000"/>
          <w:sz w:val="26"/>
          <w:szCs w:val="26"/>
        </w:rPr>
        <w:t xml:space="preserve"> </w:t>
      </w:r>
      <w:r w:rsidRPr="00534501">
        <w:rPr>
          <w:rFonts w:ascii="Times New Roman" w:eastAsia="Times New Roman" w:hAnsi="Times New Roman" w:cs="Times New Roman"/>
          <w:sz w:val="26"/>
          <w:szCs w:val="26"/>
        </w:rPr>
        <w:t xml:space="preserve">Học sinh có thể thiết kế mô hình bằng cách sử dụng </w:t>
      </w:r>
      <w:r w:rsidRPr="00534501">
        <w:rPr>
          <w:rFonts w:ascii="Times New Roman" w:eastAsia="Times New Roman" w:hAnsi="Times New Roman" w:cs="Times New Roman"/>
          <w:bCs/>
          <w:sz w:val="26"/>
          <w:szCs w:val="26"/>
          <w:shd w:val="clear" w:color="auto" w:fill="FFFFFF"/>
        </w:rPr>
        <w:t>các loại nguyên vật liệu tái chế như nút áo, nút chai, gỗ, giấy bìa, giấy màu, xốp, mica, tre, đất sét, chai nhựa, tăm tre, vỏ hộp sữa, ống hút nhựa....</w:t>
      </w:r>
      <w:r w:rsidRPr="00534501">
        <w:rPr>
          <w:rFonts w:ascii="Times New Roman" w:eastAsia="Times New Roman" w:hAnsi="Times New Roman" w:cs="Times New Roman"/>
          <w:b/>
          <w:bCs/>
          <w:sz w:val="26"/>
          <w:szCs w:val="26"/>
        </w:rPr>
        <w:t xml:space="preserve"> </w:t>
      </w:r>
      <w:r w:rsidRPr="00534501">
        <w:rPr>
          <w:rFonts w:ascii="Times New Roman" w:eastAsia="Times New Roman" w:hAnsi="Times New Roman" w:cs="Times New Roman"/>
          <w:sz w:val="26"/>
          <w:szCs w:val="26"/>
        </w:rPr>
        <w:t xml:space="preserve">Mỗi lớp làm 1 hoặc 2 mô hình cột mốc chủ quyền. Sản phẩm là một mô hình cột mốc đảo Hoàng Sa hoặc cột mốc đảo Trường Sa. Yêu cầu mô hình phải có đầy đủ các thông tin về các tọa độ địa lí và trưng bày được. </w:t>
      </w:r>
      <w:r w:rsidRPr="00534501">
        <w:rPr>
          <w:rFonts w:ascii="Times New Roman" w:eastAsia="Times New Roman" w:hAnsi="Times New Roman" w:cs="Times New Roman"/>
          <w:color w:val="000000"/>
          <w:sz w:val="26"/>
          <w:szCs w:val="26"/>
        </w:rPr>
        <w:t>Các mô hình cột mốc thể hiện rõ tính chính xác, tính thẩm mỹ và sáng tạo.</w:t>
      </w:r>
    </w:p>
    <w:p w:rsidR="00B062F4" w:rsidRPr="00534501" w:rsidRDefault="00B062F4" w:rsidP="00402FD0">
      <w:pPr>
        <w:spacing w:after="0" w:line="240" w:lineRule="auto"/>
        <w:ind w:firstLine="720"/>
        <w:jc w:val="both"/>
        <w:rPr>
          <w:rFonts w:ascii="Times New Roman" w:eastAsia="SimSun" w:hAnsi="Times New Roman" w:cs="Times New Roman"/>
          <w:sz w:val="26"/>
          <w:szCs w:val="26"/>
          <w:highlight w:val="white"/>
        </w:rPr>
      </w:pPr>
      <w:r w:rsidRPr="00534501">
        <w:rPr>
          <w:rFonts w:ascii="Times New Roman" w:hAnsi="Times New Roman" w:cs="Times New Roman"/>
          <w:color w:val="000000"/>
          <w:sz w:val="26"/>
          <w:szCs w:val="26"/>
        </w:rPr>
        <w:t xml:space="preserve">- Cách thực hiện: Giáo viên Địa lí chịu trách nhiệm về tính chính xác của các mô hình và tuyên truyền cho hội thi. Giáo viên bộ môn, giáo viên chủ nhiệm đôn đốc, nhắc nhở học sinh thiết kế sản phẩm. </w:t>
      </w:r>
      <w:r w:rsidRPr="00534501">
        <w:rPr>
          <w:rFonts w:ascii="Times New Roman" w:eastAsia="SimSun" w:hAnsi="Times New Roman" w:cs="Times New Roman"/>
          <w:bCs/>
          <w:color w:val="000000"/>
          <w:sz w:val="26"/>
          <w:szCs w:val="26"/>
        </w:rPr>
        <w:t>Nhà trường tổ chức trao giải thưởng cho các mô hình và giáo viên Địa lí tuyên truyền dưới sân cờ về biển đảo Việt Nam. Sau đó sản phẩm sẽ được trưng bày cho học sinh đoàn viên tham khảo tại sảnh của nhà trường 2 tuần.</w:t>
      </w:r>
    </w:p>
    <w:p w:rsidR="00B062F4" w:rsidRPr="00534501" w:rsidRDefault="00B062F4" w:rsidP="00402FD0">
      <w:pPr>
        <w:tabs>
          <w:tab w:val="left" w:pos="567"/>
        </w:tabs>
        <w:spacing w:after="0" w:line="240" w:lineRule="auto"/>
        <w:ind w:firstLine="720"/>
        <w:jc w:val="both"/>
        <w:rPr>
          <w:rFonts w:ascii="Times New Roman" w:eastAsia="Times New Roman" w:hAnsi="Times New Roman" w:cs="Times New Roman"/>
          <w:color w:val="000000"/>
          <w:sz w:val="26"/>
          <w:szCs w:val="26"/>
        </w:rPr>
      </w:pPr>
      <w:r w:rsidRPr="00534501">
        <w:rPr>
          <w:rFonts w:ascii="Times New Roman" w:eastAsia="Times New Roman" w:hAnsi="Times New Roman" w:cs="Times New Roman"/>
          <w:bCs/>
          <w:color w:val="000000"/>
          <w:sz w:val="26"/>
          <w:szCs w:val="26"/>
          <w:shd w:val="clear" w:color="auto" w:fill="FFFFFF"/>
        </w:rPr>
        <w:t>- Thời gian thực hiện: từ tháng 9 đến tháng 11/2021.</w:t>
      </w:r>
    </w:p>
    <w:p w:rsidR="00B062F4" w:rsidRPr="00534501" w:rsidRDefault="00B062F4" w:rsidP="00402FD0">
      <w:pPr>
        <w:spacing w:after="0" w:line="240" w:lineRule="auto"/>
        <w:ind w:firstLine="720"/>
        <w:jc w:val="both"/>
        <w:rPr>
          <w:rFonts w:ascii="Times New Roman" w:hAnsi="Times New Roman" w:cs="Times New Roman"/>
          <w:b/>
          <w:i/>
          <w:sz w:val="26"/>
          <w:szCs w:val="26"/>
        </w:rPr>
      </w:pPr>
      <w:r>
        <w:rPr>
          <w:rFonts w:ascii="Times New Roman" w:eastAsia="Times New Roman" w:hAnsi="Times New Roman" w:cs="Times New Roman"/>
          <w:b/>
          <w:bCs/>
          <w:i/>
          <w:kern w:val="28"/>
          <w:sz w:val="26"/>
          <w:szCs w:val="26"/>
        </w:rPr>
        <w:t>8.</w:t>
      </w:r>
      <w:r w:rsidRPr="00534501">
        <w:rPr>
          <w:rFonts w:ascii="Times New Roman" w:eastAsia="Times New Roman" w:hAnsi="Times New Roman" w:cs="Times New Roman"/>
          <w:b/>
          <w:bCs/>
          <w:i/>
          <w:kern w:val="28"/>
          <w:sz w:val="26"/>
          <w:szCs w:val="26"/>
        </w:rPr>
        <w:t>4. Mô hình tổ chức hoạt động điều chế dung dịch nước rửa tay khô</w:t>
      </w:r>
    </w:p>
    <w:p w:rsidR="00B062F4" w:rsidRPr="00534501" w:rsidRDefault="00B062F4" w:rsidP="00402FD0">
      <w:pPr>
        <w:spacing w:after="0" w:line="240" w:lineRule="auto"/>
        <w:ind w:firstLine="720"/>
        <w:jc w:val="both"/>
        <w:rPr>
          <w:rFonts w:ascii="Times New Roman" w:hAnsi="Times New Roman" w:cs="Times New Roman"/>
          <w:spacing w:val="15"/>
          <w:sz w:val="26"/>
          <w:szCs w:val="26"/>
          <w:lang w:val="pt-BR"/>
        </w:rPr>
      </w:pPr>
      <w:r w:rsidRPr="00534501">
        <w:rPr>
          <w:rFonts w:ascii="Times New Roman" w:eastAsia="Times New Roman" w:hAnsi="Times New Roman" w:cs="Times New Roman"/>
          <w:sz w:val="26"/>
          <w:szCs w:val="26"/>
        </w:rPr>
        <w:t xml:space="preserve">- Mục đích: Củng cố kiến thức trọng tâm, rèn luyện kỹ năng vận dụng các kiến thức Hóa học một cách sáng tạo vào cuộc sống. Giúp học sinh bổ sung, thực nghiệm thực tế và mở rộng và nâng cao kỹ năng thực hành các kiến thức Hóa học có liên quan đến chương trình học. Học sinh toàn trường được hướng dẫn tự điều chế được dung dịch </w:t>
      </w:r>
      <w:r w:rsidRPr="00534501">
        <w:rPr>
          <w:rFonts w:ascii="Times New Roman" w:eastAsia="Times New Roman" w:hAnsi="Times New Roman" w:cs="Times New Roman"/>
          <w:sz w:val="26"/>
          <w:szCs w:val="26"/>
        </w:rPr>
        <w:lastRenderedPageBreak/>
        <w:t>nước rửa tay khô sát khuẩn cung cấp cho giáo viên và học sinh sử dụng rửa tay thường xuyên trong thời gian ở trường để phòng chống dịch bệnh</w:t>
      </w:r>
      <w:r>
        <w:rPr>
          <w:rFonts w:ascii="Times New Roman" w:eastAsia="Times New Roman" w:hAnsi="Times New Roman" w:cs="Times New Roman"/>
          <w:sz w:val="26"/>
          <w:szCs w:val="26"/>
        </w:rPr>
        <w:t xml:space="preserve"> COVID-19</w:t>
      </w:r>
      <w:r w:rsidRPr="00534501">
        <w:rPr>
          <w:rFonts w:ascii="Times New Roman" w:eastAsia="Times New Roman" w:hAnsi="Times New Roman" w:cs="Times New Roman"/>
          <w:sz w:val="26"/>
          <w:szCs w:val="26"/>
        </w:rPr>
        <w:t xml:space="preserve">. </w:t>
      </w:r>
    </w:p>
    <w:p w:rsidR="00B062F4" w:rsidRPr="00534501" w:rsidRDefault="00B062F4" w:rsidP="00402FD0">
      <w:pPr>
        <w:spacing w:after="0" w:line="240" w:lineRule="auto"/>
        <w:ind w:firstLine="720"/>
        <w:jc w:val="both"/>
        <w:rPr>
          <w:rFonts w:ascii="Times New Roman" w:hAnsi="Times New Roman" w:cs="Times New Roman"/>
          <w:sz w:val="26"/>
          <w:szCs w:val="26"/>
        </w:rPr>
      </w:pPr>
      <w:r w:rsidRPr="00534501">
        <w:rPr>
          <w:rFonts w:ascii="Times New Roman" w:eastAsia="Times New Roman" w:hAnsi="Times New Roman" w:cs="Times New Roman"/>
          <w:sz w:val="26"/>
          <w:szCs w:val="26"/>
        </w:rPr>
        <w:t xml:space="preserve">- Nội dung: </w:t>
      </w:r>
      <w:r w:rsidRPr="00534501">
        <w:rPr>
          <w:rFonts w:ascii="Times New Roman" w:eastAsia="Times New Roman" w:hAnsi="Times New Roman" w:cs="Times New Roman"/>
          <w:sz w:val="26"/>
          <w:szCs w:val="26"/>
          <w:lang w:val="vi-VN"/>
        </w:rPr>
        <w:t xml:space="preserve">Giáo viên tổ Hóa hướng dẫn học sinh </w:t>
      </w:r>
      <w:r w:rsidRPr="00534501">
        <w:rPr>
          <w:rFonts w:ascii="Times New Roman" w:eastAsia="Times New Roman" w:hAnsi="Times New Roman" w:cs="Times New Roman"/>
          <w:sz w:val="26"/>
          <w:szCs w:val="26"/>
        </w:rPr>
        <w:t xml:space="preserve">tự điều chế tại lớp dung dịch nước rửa tay khô từ các nguyên liệu: </w:t>
      </w:r>
      <w:r w:rsidRPr="00534501">
        <w:rPr>
          <w:rFonts w:ascii="Times New Roman" w:hAnsi="Times New Roman" w:cs="Times New Roman"/>
          <w:sz w:val="26"/>
          <w:szCs w:val="26"/>
        </w:rPr>
        <w:t>Cồn y tế 70</w:t>
      </w:r>
      <w:r w:rsidRPr="00534501">
        <w:rPr>
          <w:rFonts w:ascii="Times New Roman" w:hAnsi="Times New Roman" w:cs="Times New Roman"/>
          <w:sz w:val="26"/>
          <w:szCs w:val="26"/>
          <w:vertAlign w:val="superscript"/>
        </w:rPr>
        <w:t>0</w:t>
      </w:r>
      <w:r w:rsidRPr="00534501">
        <w:rPr>
          <w:rFonts w:ascii="Times New Roman" w:hAnsi="Times New Roman" w:cs="Times New Roman"/>
          <w:sz w:val="26"/>
          <w:szCs w:val="26"/>
        </w:rPr>
        <w:t xml:space="preserve"> hay 90</w:t>
      </w:r>
      <w:r w:rsidRPr="00534501">
        <w:rPr>
          <w:rFonts w:ascii="Times New Roman" w:hAnsi="Times New Roman" w:cs="Times New Roman"/>
          <w:sz w:val="26"/>
          <w:szCs w:val="26"/>
          <w:vertAlign w:val="superscript"/>
        </w:rPr>
        <w:t>0</w:t>
      </w:r>
      <w:r w:rsidRPr="00534501">
        <w:rPr>
          <w:rFonts w:ascii="Times New Roman" w:hAnsi="Times New Roman" w:cs="Times New Roman"/>
          <w:sz w:val="26"/>
          <w:szCs w:val="26"/>
        </w:rPr>
        <w:t>, dung dịch dưỡng da tay, nước cất và tinh dầu. Việc điều chế dung dịch rửa tay, đồng thời khuyến cáo, nhắc nhở học sinh thường xuyên rửa tay, giúp nâng cao hơn ý thức giữ gìn vệ sinh chung, cũng như việc bảo quản các chai lọ đựng dung dịch nước rửa tay tại các lớp học vừa tiết kiệm chi phí vừa đảm bảo vệ sinh môi trường.</w:t>
      </w:r>
    </w:p>
    <w:p w:rsidR="00B062F4" w:rsidRPr="00534501" w:rsidRDefault="00B062F4" w:rsidP="00402FD0">
      <w:pPr>
        <w:spacing w:after="0" w:line="240" w:lineRule="auto"/>
        <w:ind w:firstLine="720"/>
        <w:jc w:val="both"/>
        <w:rPr>
          <w:rFonts w:ascii="Times New Roman" w:hAnsi="Times New Roman" w:cs="Times New Roman"/>
          <w:sz w:val="26"/>
          <w:szCs w:val="26"/>
          <w:lang w:val="vi-VN"/>
        </w:rPr>
      </w:pPr>
      <w:r w:rsidRPr="00534501">
        <w:rPr>
          <w:rFonts w:ascii="Times New Roman" w:hAnsi="Times New Roman" w:cs="Times New Roman"/>
          <w:sz w:val="26"/>
          <w:szCs w:val="26"/>
        </w:rPr>
        <w:t xml:space="preserve">- Thời gian thực hiện: </w:t>
      </w:r>
      <w:r>
        <w:rPr>
          <w:rFonts w:ascii="Times New Roman" w:hAnsi="Times New Roman" w:cs="Times New Roman"/>
          <w:sz w:val="26"/>
          <w:szCs w:val="26"/>
        </w:rPr>
        <w:t xml:space="preserve">từ tháng 3 năm </w:t>
      </w:r>
      <w:r w:rsidRPr="00534501">
        <w:rPr>
          <w:rFonts w:ascii="Times New Roman" w:hAnsi="Times New Roman" w:cs="Times New Roman"/>
          <w:sz w:val="26"/>
          <w:szCs w:val="26"/>
        </w:rPr>
        <w:t>2021.</w:t>
      </w:r>
    </w:p>
    <w:p w:rsidR="001A2368" w:rsidRPr="001A2368" w:rsidRDefault="001A2368" w:rsidP="00402FD0">
      <w:pPr>
        <w:shd w:val="clear" w:color="auto" w:fill="FFFFFF"/>
        <w:spacing w:after="0" w:line="240" w:lineRule="auto"/>
        <w:ind w:firstLine="720"/>
        <w:jc w:val="both"/>
        <w:rPr>
          <w:rFonts w:ascii="Arial" w:eastAsia="Times New Roman" w:hAnsi="Arial" w:cs="Arial"/>
          <w:color w:val="000000"/>
          <w:sz w:val="20"/>
          <w:szCs w:val="20"/>
        </w:rPr>
      </w:pPr>
      <w:r w:rsidRPr="001A2368">
        <w:rPr>
          <w:rFonts w:ascii="Times New Roman" w:eastAsia="Times New Roman" w:hAnsi="Times New Roman" w:cs="Times New Roman"/>
          <w:b/>
          <w:bCs/>
          <w:color w:val="000000"/>
          <w:sz w:val="28"/>
          <w:szCs w:val="28"/>
        </w:rPr>
        <w:t>III.</w:t>
      </w:r>
      <w:r w:rsidRPr="001A2368">
        <w:rPr>
          <w:rFonts w:ascii="Times New Roman" w:eastAsia="Times New Roman" w:hAnsi="Times New Roman" w:cs="Times New Roman"/>
          <w:color w:val="000000"/>
          <w:sz w:val="28"/>
          <w:szCs w:val="28"/>
        </w:rPr>
        <w:t> </w:t>
      </w:r>
      <w:r w:rsidR="00F50FFE">
        <w:rPr>
          <w:rFonts w:ascii="Times New Roman" w:eastAsia="Times New Roman" w:hAnsi="Times New Roman" w:cs="Times New Roman"/>
          <w:b/>
          <w:bCs/>
          <w:color w:val="000000"/>
          <w:sz w:val="28"/>
          <w:szCs w:val="28"/>
        </w:rPr>
        <w:t>TỔ CHỨC THỰC HIỆN</w:t>
      </w:r>
    </w:p>
    <w:p w:rsidR="001A2368" w:rsidRPr="001A2368" w:rsidRDefault="001A2368" w:rsidP="00402FD0">
      <w:pPr>
        <w:shd w:val="clear" w:color="auto" w:fill="FFFFFF"/>
        <w:spacing w:after="0" w:line="240" w:lineRule="auto"/>
        <w:ind w:firstLine="720"/>
        <w:jc w:val="both"/>
        <w:rPr>
          <w:rFonts w:ascii="Arial" w:eastAsia="Times New Roman" w:hAnsi="Arial" w:cs="Arial"/>
          <w:color w:val="000000"/>
          <w:sz w:val="20"/>
          <w:szCs w:val="20"/>
        </w:rPr>
      </w:pPr>
      <w:r w:rsidRPr="001A2368">
        <w:rPr>
          <w:rFonts w:ascii="Times New Roman" w:eastAsia="Times New Roman" w:hAnsi="Times New Roman" w:cs="Times New Roman"/>
          <w:color w:val="000000"/>
          <w:sz w:val="28"/>
          <w:szCs w:val="28"/>
        </w:rPr>
        <w:t>- Tổ chức quán triệt kế hoạch công tác dân vận đến toàn thể cán bộ, giáo viên, nhân viên trong nhà trường. Tổ chức thực hiện hiệu quả chương trình hành động.</w:t>
      </w:r>
    </w:p>
    <w:p w:rsidR="001A2368" w:rsidRPr="001A2368" w:rsidRDefault="001A2368" w:rsidP="00402FD0">
      <w:pPr>
        <w:shd w:val="clear" w:color="auto" w:fill="FFFFFF"/>
        <w:spacing w:after="0" w:line="240" w:lineRule="auto"/>
        <w:ind w:firstLine="720"/>
        <w:jc w:val="both"/>
        <w:rPr>
          <w:rFonts w:ascii="Arial" w:eastAsia="Times New Roman" w:hAnsi="Arial" w:cs="Arial"/>
          <w:color w:val="000000"/>
          <w:sz w:val="20"/>
          <w:szCs w:val="20"/>
        </w:rPr>
      </w:pPr>
      <w:r w:rsidRPr="001A2368">
        <w:rPr>
          <w:rFonts w:ascii="Times New Roman" w:eastAsia="Times New Roman" w:hAnsi="Times New Roman" w:cs="Times New Roman"/>
          <w:color w:val="000000"/>
          <w:sz w:val="28"/>
          <w:szCs w:val="28"/>
        </w:rPr>
        <w:t>- Bổ sung vào tủ sách pháp luật của đơn vị các tài liệu liên quan đến công tác dân vận để cán bộ, giáo viên, nhân viên học hỏi, tham khảo. Tham gia đầy đủ các lớp bồi dưỡng nghiệp vụ công tác dân vận do cấp trên tổ chức.</w:t>
      </w:r>
    </w:p>
    <w:p w:rsidR="001A2368" w:rsidRPr="001A2368" w:rsidRDefault="001A2368" w:rsidP="00402FD0">
      <w:pPr>
        <w:shd w:val="clear" w:color="auto" w:fill="FFFFFF"/>
        <w:spacing w:after="0" w:line="240" w:lineRule="auto"/>
        <w:ind w:firstLine="720"/>
        <w:jc w:val="both"/>
        <w:rPr>
          <w:rFonts w:ascii="Arial" w:eastAsia="Times New Roman" w:hAnsi="Arial" w:cs="Arial"/>
          <w:color w:val="000000"/>
          <w:sz w:val="20"/>
          <w:szCs w:val="20"/>
        </w:rPr>
      </w:pPr>
      <w:r w:rsidRPr="001A2368">
        <w:rPr>
          <w:rFonts w:ascii="Times New Roman" w:eastAsia="Times New Roman" w:hAnsi="Times New Roman" w:cs="Times New Roman"/>
          <w:color w:val="000000"/>
          <w:sz w:val="28"/>
          <w:szCs w:val="28"/>
        </w:rPr>
        <w:t xml:space="preserve">Trên đây là Kế hoạch công tác dân vận của trường </w:t>
      </w:r>
      <w:r w:rsidR="00B062F4">
        <w:rPr>
          <w:rFonts w:ascii="Times New Roman" w:eastAsia="Times New Roman" w:hAnsi="Times New Roman" w:cs="Times New Roman"/>
          <w:color w:val="000000"/>
          <w:sz w:val="28"/>
          <w:szCs w:val="28"/>
        </w:rPr>
        <w:t>THPT Tân Thông Hội năm 2021./.</w:t>
      </w:r>
    </w:p>
    <w:tbl>
      <w:tblPr>
        <w:tblW w:w="0" w:type="auto"/>
        <w:tblLook w:val="04A0" w:firstRow="1" w:lastRow="0" w:firstColumn="1" w:lastColumn="0" w:noHBand="0" w:noVBand="1"/>
      </w:tblPr>
      <w:tblGrid>
        <w:gridCol w:w="4621"/>
        <w:gridCol w:w="4621"/>
      </w:tblGrid>
      <w:tr w:rsidR="00C5545E" w:rsidRPr="00F6377E" w:rsidTr="00C5545E">
        <w:tc>
          <w:tcPr>
            <w:tcW w:w="4621" w:type="dxa"/>
            <w:shd w:val="clear" w:color="auto" w:fill="auto"/>
          </w:tcPr>
          <w:p w:rsidR="00C5545E" w:rsidRPr="00F6377E" w:rsidRDefault="00C5545E" w:rsidP="00F50FFE">
            <w:pPr>
              <w:pStyle w:val="ListParagraph"/>
              <w:tabs>
                <w:tab w:val="left" w:pos="360"/>
              </w:tabs>
              <w:adjustRightInd w:val="0"/>
              <w:snapToGrid w:val="0"/>
              <w:ind w:left="0"/>
              <w:jc w:val="both"/>
              <w:rPr>
                <w:rFonts w:ascii="Times New Roman" w:eastAsia="Calibri" w:hAnsi="Times New Roman"/>
                <w:u w:val="single"/>
                <w:lang w:val="eu-ES"/>
              </w:rPr>
            </w:pPr>
          </w:p>
          <w:p w:rsidR="00C5545E" w:rsidRPr="00F6377E" w:rsidRDefault="00C5545E" w:rsidP="00F50FFE">
            <w:pPr>
              <w:pStyle w:val="ListParagraph"/>
              <w:tabs>
                <w:tab w:val="left" w:pos="360"/>
              </w:tabs>
              <w:adjustRightInd w:val="0"/>
              <w:snapToGrid w:val="0"/>
              <w:ind w:left="0"/>
              <w:jc w:val="both"/>
              <w:rPr>
                <w:rFonts w:ascii="Times New Roman" w:eastAsia="Calibri" w:hAnsi="Times New Roman"/>
                <w:i/>
                <w:sz w:val="22"/>
                <w:szCs w:val="22"/>
                <w:u w:val="single"/>
                <w:lang w:val="eu-ES"/>
              </w:rPr>
            </w:pPr>
            <w:r w:rsidRPr="00F6377E">
              <w:rPr>
                <w:rFonts w:ascii="Times New Roman" w:eastAsia="Calibri" w:hAnsi="Times New Roman"/>
                <w:i/>
                <w:sz w:val="22"/>
                <w:szCs w:val="22"/>
                <w:u w:val="single"/>
                <w:lang w:val="eu-ES"/>
              </w:rPr>
              <w:t>Nơi nhận:</w:t>
            </w:r>
          </w:p>
          <w:p w:rsidR="00C5545E" w:rsidRPr="00F6377E" w:rsidRDefault="00C5545E" w:rsidP="00F50FFE">
            <w:pPr>
              <w:tabs>
                <w:tab w:val="left" w:pos="360"/>
              </w:tabs>
              <w:adjustRightInd w:val="0"/>
              <w:snapToGrid w:val="0"/>
              <w:spacing w:after="0" w:line="240" w:lineRule="auto"/>
              <w:ind w:firstLine="562"/>
              <w:rPr>
                <w:rFonts w:ascii="Times New Roman" w:eastAsia="Calibri" w:hAnsi="Times New Roman" w:cs="Times New Roman"/>
                <w:lang w:val="eu-ES"/>
              </w:rPr>
            </w:pPr>
            <w:r w:rsidRPr="00F6377E">
              <w:rPr>
                <w:rFonts w:ascii="Times New Roman" w:eastAsia="Calibri" w:hAnsi="Times New Roman" w:cs="Times New Roman"/>
                <w:sz w:val="24"/>
                <w:szCs w:val="24"/>
                <w:lang w:val="eu-ES"/>
              </w:rPr>
              <w:t xml:space="preserve">- </w:t>
            </w:r>
            <w:r w:rsidRPr="00F6377E">
              <w:rPr>
                <w:rFonts w:ascii="Times New Roman" w:eastAsia="Calibri" w:hAnsi="Times New Roman" w:cs="Times New Roman"/>
                <w:lang w:val="eu-ES"/>
              </w:rPr>
              <w:t>Thường trực huyện ủy;</w:t>
            </w:r>
          </w:p>
          <w:p w:rsidR="00C5545E" w:rsidRPr="00F6377E" w:rsidRDefault="00C5545E" w:rsidP="00F50FFE">
            <w:pPr>
              <w:tabs>
                <w:tab w:val="left" w:pos="360"/>
              </w:tabs>
              <w:adjustRightInd w:val="0"/>
              <w:snapToGrid w:val="0"/>
              <w:spacing w:after="0" w:line="240" w:lineRule="auto"/>
              <w:ind w:firstLine="562"/>
              <w:rPr>
                <w:rFonts w:ascii="Times New Roman" w:eastAsia="Calibri" w:hAnsi="Times New Roman" w:cs="Times New Roman"/>
                <w:lang w:val="eu-ES"/>
              </w:rPr>
            </w:pPr>
            <w:r w:rsidRPr="00F6377E">
              <w:rPr>
                <w:rFonts w:ascii="Times New Roman" w:eastAsia="Calibri" w:hAnsi="Times New Roman" w:cs="Times New Roman"/>
                <w:lang w:val="eu-ES"/>
              </w:rPr>
              <w:t>-  Ban dân vận;</w:t>
            </w:r>
          </w:p>
          <w:p w:rsidR="00C5545E" w:rsidRPr="00F6377E" w:rsidRDefault="00C5545E" w:rsidP="00F50FFE">
            <w:pPr>
              <w:tabs>
                <w:tab w:val="left" w:pos="360"/>
              </w:tabs>
              <w:adjustRightInd w:val="0"/>
              <w:snapToGrid w:val="0"/>
              <w:spacing w:after="0" w:line="240" w:lineRule="auto"/>
              <w:ind w:firstLine="562"/>
              <w:rPr>
                <w:rFonts w:ascii="Times New Roman" w:eastAsia="Calibri" w:hAnsi="Times New Roman" w:cs="Times New Roman"/>
                <w:lang w:val="eu-ES"/>
              </w:rPr>
            </w:pPr>
            <w:r w:rsidRPr="00F6377E">
              <w:rPr>
                <w:rFonts w:ascii="Times New Roman" w:eastAsia="Calibri" w:hAnsi="Times New Roman" w:cs="Times New Roman"/>
                <w:lang w:val="eu-ES"/>
              </w:rPr>
              <w:t>-  Ủy ban kiểm tra;</w:t>
            </w:r>
          </w:p>
          <w:p w:rsidR="00C5545E" w:rsidRPr="00F6377E" w:rsidRDefault="00C5545E" w:rsidP="00F50FFE">
            <w:pPr>
              <w:tabs>
                <w:tab w:val="left" w:pos="360"/>
              </w:tabs>
              <w:adjustRightInd w:val="0"/>
              <w:snapToGrid w:val="0"/>
              <w:spacing w:after="0" w:line="240" w:lineRule="auto"/>
              <w:ind w:firstLine="562"/>
              <w:rPr>
                <w:rFonts w:ascii="Times New Roman" w:eastAsia="Calibri" w:hAnsi="Times New Roman" w:cs="Times New Roman"/>
                <w:lang w:val="eu-ES"/>
              </w:rPr>
            </w:pPr>
            <w:r w:rsidRPr="00F6377E">
              <w:rPr>
                <w:rFonts w:ascii="Times New Roman" w:eastAsia="Calibri" w:hAnsi="Times New Roman" w:cs="Times New Roman"/>
                <w:lang w:val="eu-ES"/>
              </w:rPr>
              <w:t>- Lưu: VTCB, H03b.</w:t>
            </w:r>
          </w:p>
          <w:p w:rsidR="00C5545E" w:rsidRPr="00F6377E" w:rsidRDefault="00C5545E" w:rsidP="00F50FFE">
            <w:pPr>
              <w:spacing w:after="0" w:line="240" w:lineRule="auto"/>
              <w:rPr>
                <w:rFonts w:ascii="Times New Roman" w:eastAsia="Calibri" w:hAnsi="Times New Roman" w:cs="Times New Roman"/>
                <w:iCs/>
                <w:color w:val="000711"/>
                <w:sz w:val="24"/>
                <w:szCs w:val="24"/>
              </w:rPr>
            </w:pPr>
          </w:p>
        </w:tc>
        <w:tc>
          <w:tcPr>
            <w:tcW w:w="4621" w:type="dxa"/>
            <w:shd w:val="clear" w:color="auto" w:fill="auto"/>
          </w:tcPr>
          <w:p w:rsidR="00C5545E" w:rsidRPr="00F6377E" w:rsidRDefault="00C5545E" w:rsidP="00F50FFE">
            <w:pPr>
              <w:spacing w:after="0" w:line="240" w:lineRule="auto"/>
              <w:jc w:val="center"/>
              <w:rPr>
                <w:rFonts w:ascii="Times New Roman" w:eastAsia="Calibri" w:hAnsi="Times New Roman" w:cs="Times New Roman"/>
                <w:b/>
                <w:sz w:val="24"/>
                <w:szCs w:val="24"/>
                <w:lang w:val="eu-ES"/>
              </w:rPr>
            </w:pPr>
            <w:r w:rsidRPr="00F6377E">
              <w:rPr>
                <w:rFonts w:ascii="Times New Roman" w:eastAsia="Calibri" w:hAnsi="Times New Roman" w:cs="Times New Roman"/>
                <w:b/>
                <w:sz w:val="24"/>
                <w:szCs w:val="24"/>
                <w:lang w:val="eu-ES"/>
              </w:rPr>
              <w:t>TM. CHI ỦY</w:t>
            </w:r>
            <w:bookmarkStart w:id="0" w:name="_GoBack"/>
            <w:bookmarkEnd w:id="0"/>
          </w:p>
          <w:p w:rsidR="00C5545E" w:rsidRPr="00F6377E" w:rsidRDefault="00C5545E" w:rsidP="00F50FFE">
            <w:pPr>
              <w:tabs>
                <w:tab w:val="left" w:pos="360"/>
              </w:tabs>
              <w:adjustRightInd w:val="0"/>
              <w:snapToGrid w:val="0"/>
              <w:spacing w:after="0" w:line="240" w:lineRule="auto"/>
              <w:jc w:val="center"/>
              <w:rPr>
                <w:rFonts w:ascii="Times New Roman" w:eastAsia="Calibri" w:hAnsi="Times New Roman" w:cs="Times New Roman"/>
                <w:b/>
                <w:sz w:val="24"/>
                <w:szCs w:val="24"/>
                <w:lang w:val="eu-ES"/>
              </w:rPr>
            </w:pPr>
            <w:r w:rsidRPr="00F6377E">
              <w:rPr>
                <w:rFonts w:ascii="Times New Roman" w:eastAsia="Calibri" w:hAnsi="Times New Roman" w:cs="Times New Roman"/>
                <w:b/>
                <w:sz w:val="24"/>
                <w:szCs w:val="24"/>
                <w:lang w:val="eu-ES"/>
              </w:rPr>
              <w:t>BÍ THƯ</w:t>
            </w:r>
          </w:p>
          <w:p w:rsidR="00C5545E" w:rsidRDefault="00C5545E" w:rsidP="00F50FFE">
            <w:pPr>
              <w:tabs>
                <w:tab w:val="left" w:pos="360"/>
              </w:tabs>
              <w:adjustRightInd w:val="0"/>
              <w:snapToGrid w:val="0"/>
              <w:spacing w:after="0" w:line="240" w:lineRule="auto"/>
              <w:jc w:val="center"/>
              <w:rPr>
                <w:rFonts w:ascii="Times New Roman" w:eastAsia="Calibri" w:hAnsi="Times New Roman" w:cs="Times New Roman"/>
                <w:b/>
                <w:sz w:val="24"/>
                <w:szCs w:val="24"/>
                <w:lang w:val="eu-ES"/>
              </w:rPr>
            </w:pPr>
          </w:p>
          <w:p w:rsidR="00F50FFE" w:rsidRDefault="00F50FFE" w:rsidP="00F50FFE">
            <w:pPr>
              <w:tabs>
                <w:tab w:val="left" w:pos="360"/>
              </w:tabs>
              <w:adjustRightInd w:val="0"/>
              <w:snapToGrid w:val="0"/>
              <w:spacing w:after="0" w:line="240" w:lineRule="auto"/>
              <w:jc w:val="center"/>
              <w:rPr>
                <w:rFonts w:ascii="Times New Roman" w:eastAsia="Calibri" w:hAnsi="Times New Roman" w:cs="Times New Roman"/>
                <w:b/>
                <w:sz w:val="24"/>
                <w:szCs w:val="24"/>
                <w:lang w:val="eu-ES"/>
              </w:rPr>
            </w:pPr>
          </w:p>
          <w:p w:rsidR="00F50FFE" w:rsidRPr="00F6377E" w:rsidRDefault="00F50FFE" w:rsidP="00F50FFE">
            <w:pPr>
              <w:tabs>
                <w:tab w:val="left" w:pos="360"/>
              </w:tabs>
              <w:adjustRightInd w:val="0"/>
              <w:snapToGrid w:val="0"/>
              <w:spacing w:after="0" w:line="240" w:lineRule="auto"/>
              <w:jc w:val="center"/>
              <w:rPr>
                <w:rFonts w:ascii="Times New Roman" w:eastAsia="Calibri" w:hAnsi="Times New Roman" w:cs="Times New Roman"/>
                <w:b/>
                <w:sz w:val="24"/>
                <w:szCs w:val="24"/>
                <w:lang w:val="eu-ES"/>
              </w:rPr>
            </w:pPr>
          </w:p>
          <w:p w:rsidR="00C5545E" w:rsidRPr="00F6377E" w:rsidRDefault="00C5545E" w:rsidP="00F50FFE">
            <w:pPr>
              <w:tabs>
                <w:tab w:val="left" w:pos="360"/>
              </w:tabs>
              <w:adjustRightInd w:val="0"/>
              <w:snapToGrid w:val="0"/>
              <w:spacing w:after="0" w:line="240" w:lineRule="auto"/>
              <w:jc w:val="center"/>
              <w:rPr>
                <w:rFonts w:ascii="Times New Roman" w:eastAsia="Calibri" w:hAnsi="Times New Roman" w:cs="Times New Roman"/>
                <w:b/>
                <w:sz w:val="24"/>
                <w:szCs w:val="24"/>
                <w:lang w:val="eu-ES"/>
              </w:rPr>
            </w:pPr>
          </w:p>
          <w:p w:rsidR="00C5545E" w:rsidRPr="00F50FFE" w:rsidRDefault="00F50FFE" w:rsidP="00F50FFE">
            <w:pPr>
              <w:tabs>
                <w:tab w:val="left" w:pos="360"/>
              </w:tabs>
              <w:adjustRightInd w:val="0"/>
              <w:snapToGrid w:val="0"/>
              <w:spacing w:after="0" w:line="240" w:lineRule="auto"/>
              <w:jc w:val="center"/>
              <w:rPr>
                <w:rFonts w:ascii="Times New Roman" w:eastAsia="Calibri" w:hAnsi="Times New Roman" w:cs="Times New Roman"/>
                <w:b/>
                <w:sz w:val="24"/>
                <w:szCs w:val="24"/>
                <w:lang w:val="eu-ES"/>
              </w:rPr>
            </w:pPr>
            <w:r>
              <w:rPr>
                <w:rFonts w:ascii="Times New Roman" w:eastAsia="Calibri" w:hAnsi="Times New Roman" w:cs="Times New Roman"/>
                <w:b/>
                <w:sz w:val="24"/>
                <w:szCs w:val="24"/>
                <w:lang w:val="eu-ES"/>
              </w:rPr>
              <w:t>Châu Văn Khoăn</w:t>
            </w:r>
          </w:p>
        </w:tc>
      </w:tr>
    </w:tbl>
    <w:p w:rsidR="00306386" w:rsidRDefault="00306386" w:rsidP="00F50FFE"/>
    <w:sectPr w:rsidR="0030638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67C" w:rsidRDefault="009D367C" w:rsidP="00F50FFE">
      <w:pPr>
        <w:spacing w:after="0" w:line="240" w:lineRule="auto"/>
      </w:pPr>
      <w:r>
        <w:separator/>
      </w:r>
    </w:p>
  </w:endnote>
  <w:endnote w:type="continuationSeparator" w:id="0">
    <w:p w:rsidR="009D367C" w:rsidRDefault="009D367C" w:rsidP="00F5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866356"/>
      <w:docPartObj>
        <w:docPartGallery w:val="Page Numbers (Bottom of Page)"/>
        <w:docPartUnique/>
      </w:docPartObj>
    </w:sdtPr>
    <w:sdtEndPr>
      <w:rPr>
        <w:noProof/>
      </w:rPr>
    </w:sdtEndPr>
    <w:sdtContent>
      <w:p w:rsidR="00F50FFE" w:rsidRDefault="00F50FFE">
        <w:pPr>
          <w:pStyle w:val="Footer"/>
          <w:jc w:val="right"/>
        </w:pPr>
        <w:r>
          <w:fldChar w:fldCharType="begin"/>
        </w:r>
        <w:r>
          <w:instrText xml:space="preserve"> PAGE   \* MERGEFORMAT </w:instrText>
        </w:r>
        <w:r>
          <w:fldChar w:fldCharType="separate"/>
        </w:r>
        <w:r w:rsidR="00254F58">
          <w:rPr>
            <w:noProof/>
          </w:rPr>
          <w:t>7</w:t>
        </w:r>
        <w:r>
          <w:rPr>
            <w:noProof/>
          </w:rPr>
          <w:fldChar w:fldCharType="end"/>
        </w:r>
      </w:p>
    </w:sdtContent>
  </w:sdt>
  <w:p w:rsidR="00F50FFE" w:rsidRDefault="00F50F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67C" w:rsidRDefault="009D367C" w:rsidP="00F50FFE">
      <w:pPr>
        <w:spacing w:after="0" w:line="240" w:lineRule="auto"/>
      </w:pPr>
      <w:r>
        <w:separator/>
      </w:r>
    </w:p>
  </w:footnote>
  <w:footnote w:type="continuationSeparator" w:id="0">
    <w:p w:rsidR="009D367C" w:rsidRDefault="009D367C" w:rsidP="00F50F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368"/>
    <w:rsid w:val="001A2368"/>
    <w:rsid w:val="00254F58"/>
    <w:rsid w:val="00306386"/>
    <w:rsid w:val="00402FD0"/>
    <w:rsid w:val="006A32C3"/>
    <w:rsid w:val="009D367C"/>
    <w:rsid w:val="00B062F4"/>
    <w:rsid w:val="00C5545E"/>
    <w:rsid w:val="00F50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23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2368"/>
    <w:rPr>
      <w:b/>
      <w:bCs/>
    </w:rPr>
  </w:style>
  <w:style w:type="character" w:styleId="Emphasis">
    <w:name w:val="Emphasis"/>
    <w:basedOn w:val="DefaultParagraphFont"/>
    <w:uiPriority w:val="20"/>
    <w:qFormat/>
    <w:rsid w:val="001A2368"/>
    <w:rPr>
      <w:i/>
      <w:iCs/>
    </w:rPr>
  </w:style>
  <w:style w:type="paragraph" w:styleId="ListParagraph">
    <w:name w:val="List Paragraph"/>
    <w:basedOn w:val="Normal"/>
    <w:uiPriority w:val="34"/>
    <w:qFormat/>
    <w:rsid w:val="00C5545E"/>
    <w:pPr>
      <w:spacing w:after="0" w:line="240" w:lineRule="auto"/>
      <w:ind w:left="720"/>
      <w:contextualSpacing/>
    </w:pPr>
    <w:rPr>
      <w:rFonts w:ascii="VNI-Times" w:eastAsia="Times New Roman" w:hAnsi="VNI-Times" w:cs="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qFormat/>
    <w:rsid w:val="006A32C3"/>
    <w:pPr>
      <w:suppressAutoHyphens/>
      <w:spacing w:after="0" w:line="240" w:lineRule="auto"/>
    </w:pPr>
    <w:rPr>
      <w:rFonts w:ascii="VNI-Times" w:eastAsia="Times New Roman" w:hAnsi="VNI-Times" w:cs="VNI-Times"/>
      <w:sz w:val="20"/>
      <w:szCs w:val="20"/>
      <w:lang w:val="x-none" w:eastAsia="ar-SA"/>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6A32C3"/>
    <w:rPr>
      <w:rFonts w:ascii="VNI-Times" w:eastAsia="Times New Roman" w:hAnsi="VNI-Times" w:cs="VNI-Times"/>
      <w:sz w:val="20"/>
      <w:szCs w:val="20"/>
      <w:lang w:val="x-none" w:eastAsia="ar-SA"/>
    </w:rPr>
  </w:style>
  <w:style w:type="paragraph" w:styleId="Header">
    <w:name w:val="header"/>
    <w:basedOn w:val="Normal"/>
    <w:link w:val="HeaderChar"/>
    <w:uiPriority w:val="99"/>
    <w:unhideWhenUsed/>
    <w:rsid w:val="00F50F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FFE"/>
  </w:style>
  <w:style w:type="paragraph" w:styleId="Footer">
    <w:name w:val="footer"/>
    <w:basedOn w:val="Normal"/>
    <w:link w:val="FooterChar"/>
    <w:uiPriority w:val="99"/>
    <w:unhideWhenUsed/>
    <w:rsid w:val="00F50F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F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23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2368"/>
    <w:rPr>
      <w:b/>
      <w:bCs/>
    </w:rPr>
  </w:style>
  <w:style w:type="character" w:styleId="Emphasis">
    <w:name w:val="Emphasis"/>
    <w:basedOn w:val="DefaultParagraphFont"/>
    <w:uiPriority w:val="20"/>
    <w:qFormat/>
    <w:rsid w:val="001A2368"/>
    <w:rPr>
      <w:i/>
      <w:iCs/>
    </w:rPr>
  </w:style>
  <w:style w:type="paragraph" w:styleId="ListParagraph">
    <w:name w:val="List Paragraph"/>
    <w:basedOn w:val="Normal"/>
    <w:uiPriority w:val="34"/>
    <w:qFormat/>
    <w:rsid w:val="00C5545E"/>
    <w:pPr>
      <w:spacing w:after="0" w:line="240" w:lineRule="auto"/>
      <w:ind w:left="720"/>
      <w:contextualSpacing/>
    </w:pPr>
    <w:rPr>
      <w:rFonts w:ascii="VNI-Times" w:eastAsia="Times New Roman" w:hAnsi="VNI-Times" w:cs="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qFormat/>
    <w:rsid w:val="006A32C3"/>
    <w:pPr>
      <w:suppressAutoHyphens/>
      <w:spacing w:after="0" w:line="240" w:lineRule="auto"/>
    </w:pPr>
    <w:rPr>
      <w:rFonts w:ascii="VNI-Times" w:eastAsia="Times New Roman" w:hAnsi="VNI-Times" w:cs="VNI-Times"/>
      <w:sz w:val="20"/>
      <w:szCs w:val="20"/>
      <w:lang w:val="x-none" w:eastAsia="ar-SA"/>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6A32C3"/>
    <w:rPr>
      <w:rFonts w:ascii="VNI-Times" w:eastAsia="Times New Roman" w:hAnsi="VNI-Times" w:cs="VNI-Times"/>
      <w:sz w:val="20"/>
      <w:szCs w:val="20"/>
      <w:lang w:val="x-none" w:eastAsia="ar-SA"/>
    </w:rPr>
  </w:style>
  <w:style w:type="paragraph" w:styleId="Header">
    <w:name w:val="header"/>
    <w:basedOn w:val="Normal"/>
    <w:link w:val="HeaderChar"/>
    <w:uiPriority w:val="99"/>
    <w:unhideWhenUsed/>
    <w:rsid w:val="00F50F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FFE"/>
  </w:style>
  <w:style w:type="paragraph" w:styleId="Footer">
    <w:name w:val="footer"/>
    <w:basedOn w:val="Normal"/>
    <w:link w:val="FooterChar"/>
    <w:uiPriority w:val="99"/>
    <w:unhideWhenUsed/>
    <w:rsid w:val="00F50F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3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C936D-DDF0-49A3-9BB4-EF38B56E8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2630</Words>
  <Characters>14993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hocsinh</dc:creator>
  <cp:lastModifiedBy>hocsinh</cp:lastModifiedBy>
  <cp:revision>3</cp:revision>
  <cp:lastPrinted>2021-03-04T01:49:00Z</cp:lastPrinted>
  <dcterms:created xsi:type="dcterms:W3CDTF">2020-02-25T04:12:00Z</dcterms:created>
  <dcterms:modified xsi:type="dcterms:W3CDTF">2021-03-04T01:49:00Z</dcterms:modified>
</cp:coreProperties>
</file>